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97" w:rsidRPr="00034597" w:rsidRDefault="00034597" w:rsidP="00034597">
      <w:pPr>
        <w:spacing w:before="100" w:beforeAutospacing="1" w:after="100" w:afterAutospacing="1" w:line="240" w:lineRule="auto"/>
        <w:outlineLvl w:val="0"/>
        <w:rPr>
          <w:rFonts w:ascii="Georgia" w:eastAsia="Times New Roman" w:hAnsi="Georgia" w:cs="Times New Roman"/>
          <w:b/>
          <w:bCs/>
          <w:color w:val="000000"/>
          <w:kern w:val="36"/>
          <w:sz w:val="48"/>
          <w:szCs w:val="48"/>
        </w:rPr>
      </w:pPr>
      <w:hyperlink r:id="rId4" w:tooltip="Permanent Link to A Lesson on Text Criticism and the Beatles’ &lt;i&gt;Let it Be&lt;/i&gt;" w:history="1">
        <w:r w:rsidRPr="00034597">
          <w:rPr>
            <w:rFonts w:ascii="Georgia" w:eastAsia="Times New Roman" w:hAnsi="Georgia" w:cs="Times New Roman"/>
            <w:b/>
            <w:bCs/>
            <w:color w:val="0020C2"/>
            <w:kern w:val="36"/>
            <w:sz w:val="48"/>
            <w:szCs w:val="48"/>
            <w:u w:val="single"/>
          </w:rPr>
          <w:t xml:space="preserve">A Lesson on Text Criticism and the Beatles’ </w:t>
        </w:r>
        <w:r w:rsidRPr="00034597">
          <w:rPr>
            <w:rFonts w:ascii="Georgia" w:eastAsia="Times New Roman" w:hAnsi="Georgia" w:cs="Times New Roman"/>
            <w:b/>
            <w:bCs/>
            <w:i/>
            <w:iCs/>
            <w:color w:val="0020C2"/>
            <w:kern w:val="36"/>
            <w:sz w:val="48"/>
            <w:szCs w:val="48"/>
            <w:u w:val="single"/>
          </w:rPr>
          <w:t>Let it Be</w:t>
        </w:r>
      </w:hyperlink>
    </w:p>
    <w:p w:rsidR="00034597" w:rsidRPr="00034597" w:rsidRDefault="00144874" w:rsidP="00034597">
      <w:pPr>
        <w:spacing w:after="0" w:line="240" w:lineRule="auto"/>
        <w:rPr>
          <w:rFonts w:ascii="Georgia" w:eastAsia="Times New Roman" w:hAnsi="Georgia" w:cs="Times New Roman"/>
          <w:color w:val="000000"/>
          <w:sz w:val="24"/>
          <w:szCs w:val="24"/>
        </w:rPr>
      </w:pPr>
      <w:hyperlink r:id="rId5" w:tooltip="Posts by Jeffrey McLeod, PhD" w:history="1">
        <w:r w:rsidR="00034597" w:rsidRPr="00034597">
          <w:rPr>
            <w:rFonts w:ascii="Georgia" w:eastAsia="Times New Roman" w:hAnsi="Georgia" w:cs="Times New Roman"/>
            <w:color w:val="0020C2"/>
            <w:sz w:val="24"/>
            <w:szCs w:val="24"/>
            <w:u w:val="single"/>
          </w:rPr>
          <w:t>Jeffrey McLeod, PhD</w:t>
        </w:r>
      </w:hyperlink>
      <w:r w:rsidR="00034597" w:rsidRPr="00034597">
        <w:rPr>
          <w:rFonts w:ascii="Georgia" w:eastAsia="Times New Roman" w:hAnsi="Georgia" w:cs="Times New Roman"/>
          <w:color w:val="000000"/>
          <w:sz w:val="24"/>
          <w:szCs w:val="24"/>
        </w:rPr>
        <w:t xml:space="preserve"> • July 30, AD2013 </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One of the commonly asked questions of Sir Paul McCartney is whether his lovely song </w:t>
      </w:r>
      <w:r w:rsidRPr="00034597">
        <w:rPr>
          <w:rFonts w:ascii="Georgia" w:eastAsia="Times New Roman" w:hAnsi="Georgia" w:cs="Times New Roman"/>
          <w:i/>
          <w:iCs/>
          <w:color w:val="000000"/>
          <w:sz w:val="24"/>
          <w:szCs w:val="24"/>
        </w:rPr>
        <w:t>Let It Be</w:t>
      </w:r>
      <w:r w:rsidRPr="00034597">
        <w:rPr>
          <w:rFonts w:ascii="Georgia" w:eastAsia="Times New Roman" w:hAnsi="Georgia" w:cs="Times New Roman"/>
          <w:color w:val="000000"/>
          <w:sz w:val="24"/>
          <w:szCs w:val="24"/>
        </w:rPr>
        <w:t xml:space="preserve"> is about the Virgin Mary.</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It is a beautiful song. A studio outtake reveals that the earliest version had a nearly-solemn quality. Of course, many know that Paul McCartney and John Lennon had a friendly songwriting competition. It is evident in many of their outtakes. Unsurprisingly then, just seconds before the tape rolls on the first recording of </w:t>
      </w:r>
      <w:r w:rsidRPr="00034597">
        <w:rPr>
          <w:rFonts w:ascii="Georgia" w:eastAsia="Times New Roman" w:hAnsi="Georgia" w:cs="Times New Roman"/>
          <w:i/>
          <w:iCs/>
          <w:color w:val="000000"/>
          <w:sz w:val="24"/>
          <w:szCs w:val="24"/>
        </w:rPr>
        <w:t>Let it Be</w:t>
      </w:r>
      <w:r w:rsidRPr="00034597">
        <w:rPr>
          <w:rFonts w:ascii="Georgia" w:eastAsia="Times New Roman" w:hAnsi="Georgia" w:cs="Times New Roman"/>
          <w:color w:val="000000"/>
          <w:sz w:val="24"/>
          <w:szCs w:val="24"/>
        </w:rPr>
        <w:t xml:space="preserve">, you can hear John being naughty, trying to unnerve his friend, asking, “Are we </w:t>
      </w:r>
      <w:r w:rsidRPr="00034597">
        <w:rPr>
          <w:rFonts w:ascii="Georgia" w:eastAsia="Times New Roman" w:hAnsi="Georgia" w:cs="Times New Roman"/>
          <w:i/>
          <w:iCs/>
          <w:color w:val="000000"/>
          <w:sz w:val="24"/>
          <w:szCs w:val="24"/>
        </w:rPr>
        <w:t>supposed</w:t>
      </w:r>
      <w:r w:rsidRPr="00034597">
        <w:rPr>
          <w:rFonts w:ascii="Georgia" w:eastAsia="Times New Roman" w:hAnsi="Georgia" w:cs="Times New Roman"/>
          <w:color w:val="000000"/>
          <w:sz w:val="24"/>
          <w:szCs w:val="24"/>
        </w:rPr>
        <w:t xml:space="preserve"> to giggle in the solo?” Paul replies without missing a beat, “Yeah.” Then he adds with affected braggadocio: “This’ll – this is gonna </w:t>
      </w:r>
      <w:r w:rsidRPr="00034597">
        <w:rPr>
          <w:rFonts w:ascii="Georgia" w:eastAsia="Times New Roman" w:hAnsi="Georgia" w:cs="Times New Roman"/>
          <w:i/>
          <w:iCs/>
          <w:color w:val="000000"/>
          <w:sz w:val="24"/>
          <w:szCs w:val="24"/>
        </w:rPr>
        <w:t>knock you out</w:t>
      </w:r>
      <w:r w:rsidRPr="00034597">
        <w:rPr>
          <w:rFonts w:ascii="Georgia" w:eastAsia="Times New Roman" w:hAnsi="Georgia" w:cs="Times New Roman"/>
          <w:color w:val="000000"/>
          <w:sz w:val="24"/>
          <w:szCs w:val="24"/>
        </w:rPr>
        <w:t>, boy.” McCartney knows a good song, and this was one of his best. The studio goes quiet, the light goes on, and the familiar piano chords commence. The take comes out very close to what the final take will sound like, as many of McCartney’s first takes do.</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Throughout the song, McCartney’s voice is vulnerable yet resolute. It gives me goose bumps to hear, every time.</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Is this song about the Virgin Mary? McCartney typically answers the question by assuring his fans that they can interpret the song however they would like. However, he is always careful to say that the literal genesis of the song was a particular event: During the final days of the Beatles, their business was in chaos caused by a bitter management dispute, and the four guys who had been close friends for years were coming unglued. One night, Paul’s mother Mary, who had passed away, appeared to him in a dream and comforted him, telling him to let go. That’s all.</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You must understand that during the 1960s, John Lennon had told a reporter – as a fact, by the way – that the Beatles were probably more popular than Jesus was. He wasn’t bragging. I think he was trying to say, look at these kids, they’re insane, they’re looking for meaning. What in the world are they doing trying to find it in a little guitar band? He was right. He later affirmed that in his view, “the Beatles were just four guys who formed a band, and made it very, very big, that’s all.”</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The Jesus comment sparked record burnings and death threats, all the things that Christians should not have been involved in. Lennon should not have said it, but the lesson had been learned, Paul McCartney was understandably wary of making any reference to religion. This is more of a reflection of how volatile the 1960s were than anything to do with the Beatles.</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Now, be honest. Do you believe the song </w:t>
      </w:r>
      <w:r w:rsidRPr="00034597">
        <w:rPr>
          <w:rFonts w:ascii="Georgia" w:eastAsia="Times New Roman" w:hAnsi="Georgia" w:cs="Times New Roman"/>
          <w:i/>
          <w:iCs/>
          <w:color w:val="000000"/>
          <w:sz w:val="24"/>
          <w:szCs w:val="24"/>
        </w:rPr>
        <w:t>Let it Be</w:t>
      </w:r>
      <w:r w:rsidRPr="00034597">
        <w:rPr>
          <w:rFonts w:ascii="Georgia" w:eastAsia="Times New Roman" w:hAnsi="Georgia" w:cs="Times New Roman"/>
          <w:color w:val="000000"/>
          <w:sz w:val="24"/>
          <w:szCs w:val="24"/>
        </w:rPr>
        <w:t xml:space="preserve"> is not manifestly about the Virgin Mary? The words tell us about the hour of darkness, a broken hearted world, an eternal light, and an eternal life giving wisdom. There is universality in McCartney’s longing for the answer to suffering. The Blessed Mother knows this more than anyone does.</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Yes, the song is absolutely about the Virgin Mary.</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I once took part in a discussion on the Internet in which I attempted to defend this view. It is not a popular view, mind you. The received view is the one I related earlier, that Paul McCartney himself had cleared the matter up. The guys I argued with said </w:t>
      </w:r>
      <w:r w:rsidRPr="00034597">
        <w:rPr>
          <w:rFonts w:ascii="Georgia" w:eastAsia="Times New Roman" w:hAnsi="Georgia" w:cs="Times New Roman"/>
          <w:i/>
          <w:iCs/>
          <w:color w:val="000000"/>
          <w:sz w:val="24"/>
          <w:szCs w:val="24"/>
        </w:rPr>
        <w:t>that settled it</w:t>
      </w:r>
      <w:r w:rsidRPr="00034597">
        <w:rPr>
          <w:rFonts w:ascii="Georgia" w:eastAsia="Times New Roman" w:hAnsi="Georgia" w:cs="Times New Roman"/>
          <w:color w:val="000000"/>
          <w:sz w:val="24"/>
          <w:szCs w:val="24"/>
        </w:rPr>
        <w:t xml:space="preserve">. It is not about the Virgin Mary </w:t>
      </w:r>
      <w:r w:rsidRPr="00034597">
        <w:rPr>
          <w:rFonts w:ascii="Georgia" w:eastAsia="Times New Roman" w:hAnsi="Georgia" w:cs="Times New Roman"/>
          <w:i/>
          <w:iCs/>
          <w:color w:val="000000"/>
          <w:sz w:val="24"/>
          <w:szCs w:val="24"/>
        </w:rPr>
        <w:t>because the author said it was about something else</w:t>
      </w:r>
      <w:r w:rsidRPr="00034597">
        <w:rPr>
          <w:rFonts w:ascii="Georgia" w:eastAsia="Times New Roman" w:hAnsi="Georgia" w:cs="Times New Roman"/>
          <w:color w:val="000000"/>
          <w:sz w:val="24"/>
          <w:szCs w:val="24"/>
        </w:rPr>
        <w:t>.</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Those words gave me a moment of clarity that I will never forget. I asked myself, is </w:t>
      </w:r>
      <w:r w:rsidRPr="00034597">
        <w:rPr>
          <w:rFonts w:ascii="Georgia" w:eastAsia="Times New Roman" w:hAnsi="Georgia" w:cs="Times New Roman"/>
          <w:i/>
          <w:iCs/>
          <w:color w:val="000000"/>
          <w:sz w:val="24"/>
          <w:szCs w:val="24"/>
        </w:rPr>
        <w:t>that</w:t>
      </w:r>
      <w:r w:rsidRPr="00034597">
        <w:rPr>
          <w:rFonts w:ascii="Georgia" w:eastAsia="Times New Roman" w:hAnsi="Georgia" w:cs="Times New Roman"/>
          <w:color w:val="000000"/>
          <w:sz w:val="24"/>
          <w:szCs w:val="24"/>
        </w:rPr>
        <w:t xml:space="preserve"> a sufficient reason to say the song is not about the Virgin Mary? The author had spoken, so the case is closed? In </w:t>
      </w:r>
      <w:r w:rsidRPr="00034597">
        <w:rPr>
          <w:rFonts w:ascii="Georgia" w:eastAsia="Times New Roman" w:hAnsi="Georgia" w:cs="Times New Roman"/>
          <w:color w:val="000000"/>
          <w:sz w:val="24"/>
          <w:szCs w:val="24"/>
        </w:rPr>
        <w:lastRenderedPageBreak/>
        <w:t>this logic, I spotted a style of reasoning that I was taught to treat with suspicion, thanks to my Catholic education. Here was vintage Cartesian error, from the deceptively simple mental model of Rene Descartes.</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The Cartesian influence in the history of ideas led directly and indirectly to the modern principle of text interpretation that </w:t>
      </w:r>
      <w:r w:rsidRPr="00034597">
        <w:rPr>
          <w:rFonts w:ascii="Georgia" w:eastAsia="Times New Roman" w:hAnsi="Georgia" w:cs="Times New Roman"/>
          <w:i/>
          <w:iCs/>
          <w:color w:val="000000"/>
          <w:sz w:val="24"/>
          <w:szCs w:val="24"/>
        </w:rPr>
        <w:t>the meaning of a text is the author’s psychological intention</w:t>
      </w:r>
      <w:r w:rsidRPr="00034597">
        <w:rPr>
          <w:rFonts w:ascii="Georgia" w:eastAsia="Times New Roman" w:hAnsi="Georgia" w:cs="Times New Roman"/>
          <w:color w:val="000000"/>
          <w:sz w:val="24"/>
          <w:szCs w:val="24"/>
        </w:rPr>
        <w:t>. If the author is alive, all one needs to do is ask him what he was thinking when he wrote it. If the author is not alive, the task is to infer, based on historical circumstances, what he most likely had in mind.</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As I said, this picture is compelling because it is so deceptively simple.</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It might surprise you to know that Catholics don’t necessarily think this way, at least not exclusively. I certainly don’t. Our recent Popes do not think this way. The interpretive principle of authorial intent is useful in its place, but when it is promoted as the sole criterion of truth, it is flawed.</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Why does the Church care about authorial intent? We care because the Catholic tradition involves reading and interpreting Scripture and the works of the Doctors and Saints. We think quite hard about what words mean, and we think quite a bit about how we know for certain what words mean.</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In my mind, there are two reasons why the author’s intent cannot be the definitive criterion of the meaning of a text. First, such a theory of meaning leaves no place for the truth itself. Nowhere in this Cartesian model is the question even raised as to whether what the author said is true.</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There is only the </w:t>
      </w:r>
      <w:r w:rsidRPr="00034597">
        <w:rPr>
          <w:rFonts w:ascii="Georgia" w:eastAsia="Times New Roman" w:hAnsi="Georgia" w:cs="Times New Roman"/>
          <w:i/>
          <w:iCs/>
          <w:color w:val="000000"/>
          <w:sz w:val="24"/>
          <w:szCs w:val="24"/>
        </w:rPr>
        <w:t>fact</w:t>
      </w:r>
      <w:r w:rsidRPr="00034597">
        <w:rPr>
          <w:rFonts w:ascii="Georgia" w:eastAsia="Times New Roman" w:hAnsi="Georgia" w:cs="Times New Roman"/>
          <w:color w:val="000000"/>
          <w:sz w:val="24"/>
          <w:szCs w:val="24"/>
        </w:rPr>
        <w:t xml:space="preserve"> that the author wrote such-and-such words. The task of the interpreter is to reconstruct the author’s subjective psychological state at the time and to thereby establish the fact. Excuse me, but when did psychology replace truth? What happened to the truth? Modern scholars might reply with sincerity, “What difference would </w:t>
      </w:r>
      <w:r w:rsidRPr="00034597">
        <w:rPr>
          <w:rFonts w:ascii="Georgia" w:eastAsia="Times New Roman" w:hAnsi="Georgia" w:cs="Times New Roman"/>
          <w:i/>
          <w:iCs/>
          <w:color w:val="000000"/>
          <w:sz w:val="24"/>
          <w:szCs w:val="24"/>
        </w:rPr>
        <w:t>that</w:t>
      </w:r>
      <w:r w:rsidRPr="00034597">
        <w:rPr>
          <w:rFonts w:ascii="Georgia" w:eastAsia="Times New Roman" w:hAnsi="Georgia" w:cs="Times New Roman"/>
          <w:color w:val="000000"/>
          <w:sz w:val="24"/>
          <w:szCs w:val="24"/>
        </w:rPr>
        <w:t xml:space="preserve"> make?”</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Second, the principle of the author’s intent as a standard of accuracy is psychologically unrealistic. I am a psychologist, so I can say this.</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Your friend asks, “What do you feel like for dinner?” You say “pizza.” Your friend talks you into a steak and a potato. After dinner you say, “My goodness thank you! You knew what I wanted better than I did.” You did not want pizza for dinner after all. Did you lie? Descartes might say you did. You and I know better. Sometimes we have to get to know our own intentions. We are not reporters taking stenography as spectators inside our skulls, we are people finding our way, getting to know the truth about ourselves, about others, about the world, and about God.</w:t>
      </w:r>
    </w:p>
    <w:p w:rsidR="00034597" w:rsidRPr="00034597" w:rsidRDefault="00034597" w:rsidP="00034597">
      <w:pPr>
        <w:spacing w:before="100" w:beforeAutospacing="1" w:after="100" w:afterAutospacing="1" w:line="240" w:lineRule="auto"/>
        <w:rPr>
          <w:rFonts w:ascii="Georgia" w:eastAsia="Times New Roman" w:hAnsi="Georgia" w:cs="Times New Roman"/>
          <w:color w:val="000000"/>
          <w:sz w:val="24"/>
          <w:szCs w:val="24"/>
        </w:rPr>
      </w:pPr>
      <w:r w:rsidRPr="00034597">
        <w:rPr>
          <w:rFonts w:ascii="Georgia" w:eastAsia="Times New Roman" w:hAnsi="Georgia" w:cs="Times New Roman"/>
          <w:color w:val="000000"/>
          <w:sz w:val="24"/>
          <w:szCs w:val="24"/>
        </w:rPr>
        <w:t xml:space="preserve">Did Paul himself know what the song </w:t>
      </w:r>
      <w:r w:rsidRPr="00034597">
        <w:rPr>
          <w:rFonts w:ascii="Georgia" w:eastAsia="Times New Roman" w:hAnsi="Georgia" w:cs="Times New Roman"/>
          <w:i/>
          <w:iCs/>
          <w:color w:val="000000"/>
          <w:sz w:val="24"/>
          <w:szCs w:val="24"/>
        </w:rPr>
        <w:t>Let it Be</w:t>
      </w:r>
      <w:r w:rsidRPr="00034597">
        <w:rPr>
          <w:rFonts w:ascii="Georgia" w:eastAsia="Times New Roman" w:hAnsi="Georgia" w:cs="Times New Roman"/>
          <w:color w:val="000000"/>
          <w:sz w:val="24"/>
          <w:szCs w:val="24"/>
        </w:rPr>
        <w:t xml:space="preserve"> was about when he wrote it? My answer is that, like you and I, he might not have been fully aware of the universal truth he was communicating. </w:t>
      </w:r>
      <w:r w:rsidRPr="00034597">
        <w:rPr>
          <w:rFonts w:ascii="Georgia" w:eastAsia="Times New Roman" w:hAnsi="Georgia" w:cs="Times New Roman"/>
          <w:i/>
          <w:iCs/>
          <w:color w:val="000000"/>
          <w:sz w:val="24"/>
          <w:szCs w:val="24"/>
        </w:rPr>
        <w:t>You</w:t>
      </w:r>
      <w:r w:rsidRPr="00034597">
        <w:rPr>
          <w:rFonts w:ascii="Georgia" w:eastAsia="Times New Roman" w:hAnsi="Georgia" w:cs="Times New Roman"/>
          <w:color w:val="000000"/>
          <w:sz w:val="24"/>
          <w:szCs w:val="24"/>
        </w:rPr>
        <w:t xml:space="preserve"> have to help him answer that question. You participate in his spiritual milieu. Paul was raised Catholic, so you know full well that he knew the Blessed Mother would have said “Let it Be” – (or in Latin </w:t>
      </w:r>
      <w:r w:rsidRPr="00034597">
        <w:rPr>
          <w:rFonts w:ascii="Georgia" w:eastAsia="Times New Roman" w:hAnsi="Georgia" w:cs="Times New Roman"/>
          <w:i/>
          <w:iCs/>
          <w:color w:val="000000"/>
          <w:sz w:val="24"/>
          <w:szCs w:val="24"/>
        </w:rPr>
        <w:t>fiat</w:t>
      </w:r>
      <w:r w:rsidRPr="00034597">
        <w:rPr>
          <w:rFonts w:ascii="Georgia" w:eastAsia="Times New Roman" w:hAnsi="Georgia" w:cs="Times New Roman"/>
          <w:color w:val="000000"/>
          <w:sz w:val="24"/>
          <w:szCs w:val="24"/>
        </w:rPr>
        <w:t>). Whether he remains Catholic I don’t know. But he would certainly agree that if his song is about consolation, light, and solace, this would be a faithful portrait of the mercy of our Blessed Mother.</w:t>
      </w:r>
    </w:p>
    <w:p w:rsidR="00034597" w:rsidRDefault="00034597" w:rsidP="001B4D3B">
      <w:pPr>
        <w:spacing w:after="240" w:line="240" w:lineRule="auto"/>
        <w:jc w:val="center"/>
        <w:rPr>
          <w:rFonts w:ascii="Verdana" w:eastAsia="Times New Roman" w:hAnsi="Verdana" w:cs="Helvetica"/>
          <w:b/>
          <w:bCs/>
          <w:color w:val="333333"/>
          <w:sz w:val="28"/>
          <w:szCs w:val="28"/>
          <w:lang w:val="en"/>
        </w:rPr>
      </w:pPr>
    </w:p>
    <w:p w:rsidR="00034597" w:rsidRDefault="00034597" w:rsidP="001B4D3B">
      <w:pPr>
        <w:spacing w:after="240" w:line="240" w:lineRule="auto"/>
        <w:jc w:val="center"/>
        <w:rPr>
          <w:rFonts w:ascii="Verdana" w:eastAsia="Times New Roman" w:hAnsi="Verdana" w:cs="Helvetica"/>
          <w:b/>
          <w:bCs/>
          <w:color w:val="333333"/>
          <w:sz w:val="28"/>
          <w:szCs w:val="28"/>
          <w:lang w:val="en"/>
        </w:rPr>
      </w:pPr>
    </w:p>
    <w:p w:rsidR="009660CE" w:rsidRDefault="009660CE" w:rsidP="00610FE4">
      <w:pPr>
        <w:spacing w:after="0" w:line="240" w:lineRule="auto"/>
        <w:jc w:val="center"/>
        <w:rPr>
          <w:rFonts w:ascii="Arial Black" w:eastAsia="Times New Roman" w:hAnsi="Arial Black" w:cs="Arial"/>
          <w:b/>
          <w:bCs/>
          <w:i/>
          <w:color w:val="333333"/>
          <w:sz w:val="36"/>
          <w:szCs w:val="28"/>
          <w:lang w:val="en"/>
        </w:rPr>
      </w:pPr>
    </w:p>
    <w:p w:rsidR="009660CE" w:rsidRDefault="009660CE" w:rsidP="00610FE4">
      <w:pPr>
        <w:spacing w:after="0" w:line="240" w:lineRule="auto"/>
        <w:jc w:val="center"/>
        <w:rPr>
          <w:rFonts w:ascii="Arial Black" w:eastAsia="Times New Roman" w:hAnsi="Arial Black" w:cs="Arial"/>
          <w:b/>
          <w:bCs/>
          <w:i/>
          <w:color w:val="333333"/>
          <w:sz w:val="36"/>
          <w:szCs w:val="28"/>
          <w:lang w:val="en"/>
        </w:rPr>
      </w:pPr>
    </w:p>
    <w:p w:rsidR="009660CE" w:rsidRDefault="009660CE" w:rsidP="00610FE4">
      <w:pPr>
        <w:spacing w:after="0" w:line="240" w:lineRule="auto"/>
        <w:jc w:val="center"/>
        <w:rPr>
          <w:rFonts w:ascii="Arial Black" w:eastAsia="Times New Roman" w:hAnsi="Arial Black" w:cs="Arial"/>
          <w:b/>
          <w:bCs/>
          <w:i/>
          <w:color w:val="333333"/>
          <w:sz w:val="36"/>
          <w:szCs w:val="28"/>
          <w:lang w:val="en"/>
        </w:rPr>
      </w:pPr>
    </w:p>
    <w:p w:rsidR="009660CE" w:rsidRDefault="009660CE" w:rsidP="00610FE4">
      <w:pPr>
        <w:spacing w:after="0" w:line="240" w:lineRule="auto"/>
        <w:jc w:val="center"/>
        <w:rPr>
          <w:rFonts w:ascii="Arial Black" w:eastAsia="Times New Roman" w:hAnsi="Arial Black" w:cs="Arial"/>
          <w:b/>
          <w:bCs/>
          <w:i/>
          <w:color w:val="333333"/>
          <w:sz w:val="36"/>
          <w:szCs w:val="28"/>
          <w:lang w:val="en"/>
        </w:rPr>
      </w:pPr>
    </w:p>
    <w:p w:rsidR="001B4D3B" w:rsidRPr="00144874" w:rsidRDefault="00610FE4" w:rsidP="00610FE4">
      <w:pPr>
        <w:spacing w:after="0" w:line="240" w:lineRule="auto"/>
        <w:jc w:val="center"/>
        <w:rPr>
          <w:rFonts w:ascii="Arial Black" w:eastAsia="Times New Roman" w:hAnsi="Arial Black" w:cs="Arial"/>
          <w:b/>
          <w:bCs/>
          <w:sz w:val="36"/>
          <w:szCs w:val="28"/>
          <w:lang w:val="en"/>
        </w:rPr>
      </w:pPr>
      <w:r w:rsidRPr="00144874">
        <w:rPr>
          <w:rFonts w:ascii="Arial Black" w:eastAsia="Times New Roman" w:hAnsi="Arial Black" w:cs="Arial"/>
          <w:b/>
          <w:bCs/>
          <w:i/>
          <w:sz w:val="36"/>
          <w:szCs w:val="28"/>
          <w:lang w:val="en"/>
        </w:rPr>
        <w:t xml:space="preserve">Let It Be – </w:t>
      </w:r>
      <w:r w:rsidRPr="00144874">
        <w:rPr>
          <w:rFonts w:ascii="Arial Black" w:eastAsia="Times New Roman" w:hAnsi="Arial Black" w:cs="Arial"/>
          <w:b/>
          <w:bCs/>
          <w:sz w:val="36"/>
          <w:szCs w:val="28"/>
          <w:lang w:val="en"/>
        </w:rPr>
        <w:t>The Beatles</w:t>
      </w:r>
    </w:p>
    <w:p w:rsidR="00610FE4" w:rsidRDefault="00610FE4" w:rsidP="00610FE4">
      <w:pPr>
        <w:spacing w:after="0" w:line="240" w:lineRule="auto"/>
        <w:jc w:val="center"/>
        <w:rPr>
          <w:rFonts w:ascii="Verdana" w:eastAsia="Times New Roman" w:hAnsi="Verdana" w:cs="Helvetica"/>
          <w:color w:val="333333"/>
          <w:sz w:val="28"/>
          <w:szCs w:val="28"/>
          <w:lang w:val="en"/>
        </w:rPr>
      </w:pPr>
      <w:hyperlink r:id="rId6" w:history="1">
        <w:r w:rsidRPr="00A571D5">
          <w:rPr>
            <w:rStyle w:val="Hyperlink"/>
            <w:rFonts w:ascii="Verdana" w:eastAsia="Times New Roman" w:hAnsi="Verdana" w:cs="Helvetica"/>
            <w:sz w:val="28"/>
            <w:szCs w:val="28"/>
            <w:lang w:val="en"/>
          </w:rPr>
          <w:t>https://www.youtube.com/watch?v=ih-8K1a_SsA</w:t>
        </w:r>
      </w:hyperlink>
      <w:r>
        <w:rPr>
          <w:rFonts w:ascii="Verdana" w:eastAsia="Times New Roman" w:hAnsi="Verdana" w:cs="Helvetica"/>
          <w:color w:val="333333"/>
          <w:sz w:val="28"/>
          <w:szCs w:val="28"/>
          <w:lang w:val="en"/>
        </w:rPr>
        <w:t xml:space="preserve"> </w:t>
      </w:r>
    </w:p>
    <w:p w:rsidR="00610FE4" w:rsidRPr="00610FE4" w:rsidRDefault="00610FE4" w:rsidP="00610FE4">
      <w:pPr>
        <w:spacing w:after="0" w:line="240" w:lineRule="auto"/>
        <w:jc w:val="center"/>
        <w:rPr>
          <w:rFonts w:ascii="Verdana" w:eastAsia="Times New Roman" w:hAnsi="Verdana" w:cs="Helvetica"/>
          <w:color w:val="333333"/>
          <w:sz w:val="20"/>
          <w:szCs w:val="28"/>
          <w:lang w:val="en"/>
        </w:rPr>
      </w:pPr>
    </w:p>
    <w:p w:rsidR="00C46114" w:rsidRDefault="001B4D3B" w:rsidP="00610FE4">
      <w:pPr>
        <w:spacing w:after="0" w:line="240" w:lineRule="auto"/>
        <w:jc w:val="center"/>
        <w:rPr>
          <w:rFonts w:ascii="Verdana" w:eastAsia="Times New Roman" w:hAnsi="Verdana" w:cs="Helvetica"/>
          <w:color w:val="333333"/>
          <w:sz w:val="28"/>
          <w:szCs w:val="28"/>
          <w:lang w:val="en"/>
        </w:rPr>
      </w:pPr>
      <w:r w:rsidRPr="00144874">
        <w:rPr>
          <w:rFonts w:ascii="Verdana" w:eastAsia="Times New Roman" w:hAnsi="Verdana" w:cs="Helvetica"/>
          <w:sz w:val="28"/>
          <w:szCs w:val="28"/>
          <w:lang w:val="en"/>
        </w:rPr>
        <w:t>When I find myself in times of trouble</w:t>
      </w:r>
      <w:r w:rsidRPr="00144874">
        <w:rPr>
          <w:rFonts w:ascii="Verdana" w:eastAsia="Times New Roman" w:hAnsi="Verdana" w:cs="Helvetica"/>
          <w:sz w:val="28"/>
          <w:szCs w:val="28"/>
          <w:lang w:val="en"/>
        </w:rPr>
        <w:br/>
        <w:t>Mother Mary comes to me</w:t>
      </w:r>
      <w:r w:rsidRPr="00144874">
        <w:rPr>
          <w:rFonts w:ascii="Verdana" w:eastAsia="Times New Roman" w:hAnsi="Verdana" w:cs="Helvetica"/>
          <w:sz w:val="28"/>
          <w:szCs w:val="28"/>
          <w:lang w:val="en"/>
        </w:rPr>
        <w:br/>
        <w:t>Speaking words of wisdom, let it be</w:t>
      </w:r>
      <w:r w:rsidRPr="00144874">
        <w:rPr>
          <w:rFonts w:ascii="Verdana" w:eastAsia="Times New Roman" w:hAnsi="Verdana" w:cs="Helvetica"/>
          <w:sz w:val="28"/>
          <w:szCs w:val="28"/>
          <w:lang w:val="en"/>
        </w:rPr>
        <w:br/>
        <w:t>And in my hour of darkness</w:t>
      </w:r>
      <w:r w:rsidRPr="00144874">
        <w:rPr>
          <w:rFonts w:ascii="Verdana" w:eastAsia="Times New Roman" w:hAnsi="Verdana" w:cs="Helvetica"/>
          <w:sz w:val="28"/>
          <w:szCs w:val="28"/>
          <w:lang w:val="en"/>
        </w:rPr>
        <w:br/>
        <w:t>She is standing right in front of me</w:t>
      </w:r>
      <w:r w:rsidRPr="00144874">
        <w:rPr>
          <w:rFonts w:ascii="Verdana" w:eastAsia="Times New Roman" w:hAnsi="Verdana" w:cs="Helvetica"/>
          <w:sz w:val="28"/>
          <w:szCs w:val="28"/>
          <w:lang w:val="en"/>
        </w:rPr>
        <w:br/>
        <w:t>Speaking words of wisdom, let it be</w:t>
      </w:r>
      <w:r w:rsidRPr="00144874">
        <w:rPr>
          <w:rFonts w:ascii="Verdana" w:eastAsia="Times New Roman" w:hAnsi="Verdana" w:cs="Helvetica"/>
          <w:sz w:val="28"/>
          <w:szCs w:val="28"/>
          <w:lang w:val="en"/>
        </w:rPr>
        <w:br/>
      </w:r>
      <w:r w:rsidRPr="00144874">
        <w:rPr>
          <w:rFonts w:ascii="Verdana" w:eastAsia="Times New Roman" w:hAnsi="Verdana" w:cs="Helvetica"/>
          <w:sz w:val="18"/>
          <w:szCs w:val="28"/>
          <w:lang w:val="en"/>
        </w:rPr>
        <w:br/>
      </w:r>
      <w:r w:rsidRPr="00144874">
        <w:rPr>
          <w:rFonts w:ascii="Verdana" w:eastAsia="Times New Roman" w:hAnsi="Verdana" w:cs="Helvetica"/>
          <w:sz w:val="28"/>
          <w:szCs w:val="28"/>
          <w:lang w:val="en"/>
        </w:rPr>
        <w:t>Let it be, let it be</w:t>
      </w:r>
      <w:r w:rsidRPr="00144874">
        <w:rPr>
          <w:rFonts w:ascii="Verdana" w:eastAsia="Times New Roman" w:hAnsi="Verdana" w:cs="Helvetica"/>
          <w:sz w:val="28"/>
          <w:szCs w:val="28"/>
          <w:lang w:val="en"/>
        </w:rPr>
        <w:br/>
        <w:t>Let it be, let it be</w:t>
      </w:r>
      <w:r w:rsidRPr="00144874">
        <w:rPr>
          <w:rFonts w:ascii="Verdana" w:eastAsia="Times New Roman" w:hAnsi="Verdana" w:cs="Helvetica"/>
          <w:sz w:val="28"/>
          <w:szCs w:val="28"/>
          <w:lang w:val="en"/>
        </w:rPr>
        <w:br/>
        <w:t>Whisper words of wisdom, let it be</w:t>
      </w:r>
      <w:r w:rsidRPr="00144874">
        <w:rPr>
          <w:rFonts w:ascii="Verdana" w:eastAsia="Times New Roman" w:hAnsi="Verdana" w:cs="Helvetica"/>
          <w:sz w:val="28"/>
          <w:szCs w:val="28"/>
          <w:lang w:val="en"/>
        </w:rPr>
        <w:br/>
      </w:r>
      <w:r w:rsidRPr="00144874">
        <w:rPr>
          <w:rFonts w:ascii="Verdana" w:eastAsia="Times New Roman" w:hAnsi="Verdana" w:cs="Helvetica"/>
          <w:sz w:val="18"/>
          <w:szCs w:val="28"/>
          <w:lang w:val="en"/>
        </w:rPr>
        <w:br/>
      </w:r>
      <w:r w:rsidRPr="00144874">
        <w:rPr>
          <w:rFonts w:ascii="Verdana" w:eastAsia="Times New Roman" w:hAnsi="Verdana" w:cs="Helvetica"/>
          <w:sz w:val="28"/>
          <w:szCs w:val="28"/>
          <w:lang w:val="en"/>
        </w:rPr>
        <w:t>And when the broken-hearted people</w:t>
      </w:r>
      <w:r w:rsidRPr="00144874">
        <w:rPr>
          <w:rFonts w:ascii="Verdana" w:eastAsia="Times New Roman" w:hAnsi="Verdana" w:cs="Helvetica"/>
          <w:sz w:val="28"/>
          <w:szCs w:val="28"/>
          <w:lang w:val="en"/>
        </w:rPr>
        <w:br/>
        <w:t>Living in the world agree</w:t>
      </w:r>
      <w:r w:rsidRPr="00144874">
        <w:rPr>
          <w:rFonts w:ascii="Verdana" w:eastAsia="Times New Roman" w:hAnsi="Verdana" w:cs="Helvetica"/>
          <w:sz w:val="28"/>
          <w:szCs w:val="28"/>
          <w:lang w:val="en"/>
        </w:rPr>
        <w:br/>
        <w:t>There will be an answer, let it be</w:t>
      </w:r>
      <w:r w:rsidRPr="00144874">
        <w:rPr>
          <w:rFonts w:ascii="Verdana" w:eastAsia="Times New Roman" w:hAnsi="Verdana" w:cs="Helvetica"/>
          <w:sz w:val="28"/>
          <w:szCs w:val="28"/>
          <w:lang w:val="en"/>
        </w:rPr>
        <w:br/>
        <w:t>For though they may be parted</w:t>
      </w:r>
      <w:r w:rsidRPr="00144874">
        <w:rPr>
          <w:rFonts w:ascii="Verdana" w:eastAsia="Times New Roman" w:hAnsi="Verdana" w:cs="Helvetica"/>
          <w:sz w:val="28"/>
          <w:szCs w:val="28"/>
          <w:lang w:val="en"/>
        </w:rPr>
        <w:br/>
        <w:t>There is still a chance that they will see</w:t>
      </w:r>
      <w:r w:rsidRPr="00144874">
        <w:rPr>
          <w:rFonts w:ascii="Verdana" w:eastAsia="Times New Roman" w:hAnsi="Verdana" w:cs="Helvetica"/>
          <w:sz w:val="28"/>
          <w:szCs w:val="28"/>
          <w:lang w:val="en"/>
        </w:rPr>
        <w:br/>
        <w:t>There will be an answer, let it be</w:t>
      </w:r>
      <w:r w:rsidRPr="00144874">
        <w:rPr>
          <w:rFonts w:ascii="Verdana" w:eastAsia="Times New Roman" w:hAnsi="Verdana" w:cs="Helvetica"/>
          <w:sz w:val="28"/>
          <w:szCs w:val="28"/>
          <w:lang w:val="en"/>
        </w:rPr>
        <w:br/>
      </w:r>
      <w:r w:rsidRPr="00144874">
        <w:rPr>
          <w:rFonts w:ascii="Verdana" w:eastAsia="Times New Roman" w:hAnsi="Verdana" w:cs="Helvetica"/>
          <w:sz w:val="18"/>
          <w:szCs w:val="28"/>
          <w:lang w:val="en"/>
        </w:rPr>
        <w:br/>
      </w:r>
      <w:r w:rsidRPr="00144874">
        <w:rPr>
          <w:rFonts w:ascii="Verdana" w:eastAsia="Times New Roman" w:hAnsi="Verdana" w:cs="Helvetica"/>
          <w:sz w:val="28"/>
          <w:szCs w:val="28"/>
          <w:lang w:val="en"/>
        </w:rPr>
        <w:t>Let it be, let it be</w:t>
      </w:r>
      <w:r w:rsidRPr="00144874">
        <w:rPr>
          <w:rFonts w:ascii="Verdana" w:eastAsia="Times New Roman" w:hAnsi="Verdana" w:cs="Helvetica"/>
          <w:sz w:val="28"/>
          <w:szCs w:val="28"/>
          <w:lang w:val="en"/>
        </w:rPr>
        <w:br/>
        <w:t>Let it be, let it be</w:t>
      </w:r>
      <w:r w:rsidRPr="00144874">
        <w:rPr>
          <w:rFonts w:ascii="Verdana" w:eastAsia="Times New Roman" w:hAnsi="Verdana" w:cs="Helvetica"/>
          <w:sz w:val="28"/>
          <w:szCs w:val="28"/>
          <w:lang w:val="en"/>
        </w:rPr>
        <w:br/>
        <w:t>Yeah, there will be an answer, let it be</w:t>
      </w:r>
      <w:r w:rsidRPr="00144874">
        <w:rPr>
          <w:rFonts w:ascii="Verdana" w:eastAsia="Times New Roman" w:hAnsi="Verdana" w:cs="Helvetica"/>
          <w:sz w:val="28"/>
          <w:szCs w:val="28"/>
          <w:lang w:val="en"/>
        </w:rPr>
        <w:br/>
        <w:t>Let it be, let it be</w:t>
      </w:r>
      <w:r w:rsidRPr="00144874">
        <w:rPr>
          <w:rFonts w:ascii="Verdana" w:eastAsia="Times New Roman" w:hAnsi="Verdana" w:cs="Helvetica"/>
          <w:sz w:val="28"/>
          <w:szCs w:val="28"/>
          <w:lang w:val="en"/>
        </w:rPr>
        <w:br/>
        <w:t>Let it be, let it be</w:t>
      </w:r>
      <w:r w:rsidRPr="00144874">
        <w:rPr>
          <w:rFonts w:ascii="Verdana" w:eastAsia="Times New Roman" w:hAnsi="Verdana" w:cs="Helvetica"/>
          <w:sz w:val="28"/>
          <w:szCs w:val="28"/>
          <w:lang w:val="en"/>
        </w:rPr>
        <w:br/>
        <w:t>Whisper words of wisdom, let it be</w:t>
      </w:r>
      <w:r w:rsidRPr="00144874">
        <w:rPr>
          <w:rFonts w:ascii="Verdana" w:eastAsia="Times New Roman" w:hAnsi="Verdana" w:cs="Helvetica"/>
          <w:sz w:val="28"/>
          <w:szCs w:val="28"/>
          <w:lang w:val="en"/>
        </w:rPr>
        <w:br/>
      </w:r>
      <w:r w:rsidRPr="00144874">
        <w:rPr>
          <w:rFonts w:ascii="Verdana" w:eastAsia="Times New Roman" w:hAnsi="Verdana" w:cs="Helvetica"/>
          <w:sz w:val="18"/>
          <w:szCs w:val="28"/>
          <w:lang w:val="en"/>
        </w:rPr>
        <w:br/>
      </w:r>
      <w:r w:rsidRPr="00144874">
        <w:rPr>
          <w:rFonts w:ascii="Verdana" w:eastAsia="Times New Roman" w:hAnsi="Verdana" w:cs="Helvetica"/>
          <w:sz w:val="28"/>
          <w:szCs w:val="28"/>
          <w:lang w:val="en"/>
        </w:rPr>
        <w:t>Let it be, let it be</w:t>
      </w:r>
      <w:r w:rsidRPr="00144874">
        <w:rPr>
          <w:rFonts w:ascii="Verdana" w:eastAsia="Times New Roman" w:hAnsi="Verdana" w:cs="Helvetica"/>
          <w:sz w:val="28"/>
          <w:szCs w:val="28"/>
          <w:lang w:val="en"/>
        </w:rPr>
        <w:br/>
        <w:t>Ah, let it be, yeah, let it be</w:t>
      </w:r>
      <w:r w:rsidRPr="00144874">
        <w:rPr>
          <w:rFonts w:ascii="Verdana" w:eastAsia="Times New Roman" w:hAnsi="Verdana" w:cs="Helvetica"/>
          <w:sz w:val="28"/>
          <w:szCs w:val="28"/>
          <w:lang w:val="en"/>
        </w:rPr>
        <w:br/>
        <w:t>Whisper words of wisdom, let it be</w:t>
      </w:r>
      <w:r w:rsidRPr="00144874">
        <w:rPr>
          <w:rFonts w:ascii="Verdana" w:eastAsia="Times New Roman" w:hAnsi="Verdana" w:cs="Helvetica"/>
          <w:sz w:val="28"/>
          <w:szCs w:val="28"/>
          <w:lang w:val="en"/>
        </w:rPr>
        <w:br/>
      </w:r>
      <w:r w:rsidRPr="00144874">
        <w:rPr>
          <w:rFonts w:ascii="Verdana" w:eastAsia="Times New Roman" w:hAnsi="Verdana" w:cs="Helvetica"/>
          <w:sz w:val="18"/>
          <w:szCs w:val="28"/>
          <w:lang w:val="en"/>
        </w:rPr>
        <w:br/>
      </w:r>
      <w:bookmarkStart w:id="0" w:name="_GoBack"/>
      <w:bookmarkEnd w:id="0"/>
      <w:r w:rsidRPr="00144874">
        <w:rPr>
          <w:rFonts w:ascii="Verdana" w:eastAsia="Times New Roman" w:hAnsi="Verdana" w:cs="Helvetica"/>
          <w:sz w:val="28"/>
          <w:szCs w:val="28"/>
          <w:lang w:val="en"/>
        </w:rPr>
        <w:t>And when the night is cloudy</w:t>
      </w:r>
      <w:r w:rsidRPr="00144874">
        <w:rPr>
          <w:rFonts w:ascii="Verdana" w:eastAsia="Times New Roman" w:hAnsi="Verdana" w:cs="Helvetica"/>
          <w:sz w:val="28"/>
          <w:szCs w:val="28"/>
          <w:lang w:val="en"/>
        </w:rPr>
        <w:br/>
        <w:t>There is still a light that shines on me</w:t>
      </w:r>
      <w:r w:rsidRPr="00144874">
        <w:rPr>
          <w:rFonts w:ascii="Verdana" w:eastAsia="Times New Roman" w:hAnsi="Verdana" w:cs="Helvetica"/>
          <w:sz w:val="28"/>
          <w:szCs w:val="28"/>
          <w:lang w:val="en"/>
        </w:rPr>
        <w:br/>
        <w:t>Shine on until tomorrow, let it be</w:t>
      </w:r>
      <w:r w:rsidRPr="00144874">
        <w:rPr>
          <w:rFonts w:ascii="Verdana" w:eastAsia="Times New Roman" w:hAnsi="Verdana" w:cs="Helvetica"/>
          <w:sz w:val="28"/>
          <w:szCs w:val="28"/>
          <w:lang w:val="en"/>
        </w:rPr>
        <w:br/>
        <w:t>I wake up to the sound of music,</w:t>
      </w:r>
      <w:r w:rsidRPr="00144874">
        <w:rPr>
          <w:rFonts w:ascii="Verdana" w:eastAsia="Times New Roman" w:hAnsi="Verdana" w:cs="Helvetica"/>
          <w:sz w:val="28"/>
          <w:szCs w:val="28"/>
          <w:lang w:val="en"/>
        </w:rPr>
        <w:br/>
        <w:t>Mother Mary comes to me</w:t>
      </w:r>
      <w:r w:rsidRPr="00144874">
        <w:rPr>
          <w:rFonts w:ascii="Verdana" w:eastAsia="Times New Roman" w:hAnsi="Verdana" w:cs="Helvetica"/>
          <w:sz w:val="28"/>
          <w:szCs w:val="28"/>
          <w:lang w:val="en"/>
        </w:rPr>
        <w:br/>
        <w:t>Speaking words of wisdom, let it be</w:t>
      </w:r>
      <w:r w:rsidRPr="00144874">
        <w:rPr>
          <w:rFonts w:ascii="Verdana" w:eastAsia="Times New Roman" w:hAnsi="Verdana" w:cs="Helvetica"/>
          <w:sz w:val="28"/>
          <w:szCs w:val="28"/>
          <w:lang w:val="en"/>
        </w:rPr>
        <w:br/>
      </w:r>
      <w:r w:rsidRPr="00144874">
        <w:rPr>
          <w:rFonts w:ascii="Verdana" w:eastAsia="Times New Roman" w:hAnsi="Verdana" w:cs="Helvetica"/>
          <w:sz w:val="18"/>
          <w:szCs w:val="28"/>
          <w:lang w:val="en"/>
        </w:rPr>
        <w:br/>
      </w:r>
      <w:r w:rsidRPr="00144874">
        <w:rPr>
          <w:rFonts w:ascii="Verdana" w:eastAsia="Times New Roman" w:hAnsi="Verdana" w:cs="Helvetica"/>
          <w:sz w:val="28"/>
          <w:szCs w:val="28"/>
          <w:lang w:val="en"/>
        </w:rPr>
        <w:t>Let it be, let it be</w:t>
      </w:r>
      <w:r w:rsidRPr="00144874">
        <w:rPr>
          <w:rFonts w:ascii="Verdana" w:eastAsia="Times New Roman" w:hAnsi="Verdana" w:cs="Helvetica"/>
          <w:sz w:val="28"/>
          <w:szCs w:val="28"/>
          <w:lang w:val="en"/>
        </w:rPr>
        <w:br/>
        <w:t>Let it be, yeah, let it be</w:t>
      </w:r>
      <w:r w:rsidRPr="00144874">
        <w:rPr>
          <w:rFonts w:ascii="Verdana" w:eastAsia="Times New Roman" w:hAnsi="Verdana" w:cs="Helvetica"/>
          <w:sz w:val="28"/>
          <w:szCs w:val="28"/>
          <w:lang w:val="en"/>
        </w:rPr>
        <w:br/>
        <w:t>Oh, there will be an answer, let it be</w:t>
      </w:r>
      <w:r w:rsidRPr="00144874">
        <w:rPr>
          <w:rFonts w:ascii="Verdana" w:eastAsia="Times New Roman" w:hAnsi="Verdana" w:cs="Helvetica"/>
          <w:sz w:val="28"/>
          <w:szCs w:val="28"/>
          <w:lang w:val="en"/>
        </w:rPr>
        <w:br/>
        <w:t>Let it be, let it be</w:t>
      </w:r>
      <w:r w:rsidRPr="00144874">
        <w:rPr>
          <w:rFonts w:ascii="Verdana" w:eastAsia="Times New Roman" w:hAnsi="Verdana" w:cs="Helvetica"/>
          <w:sz w:val="28"/>
          <w:szCs w:val="28"/>
          <w:lang w:val="en"/>
        </w:rPr>
        <w:br/>
        <w:t>Let it be, yeah, let it be</w:t>
      </w:r>
      <w:r w:rsidRPr="00144874">
        <w:rPr>
          <w:rFonts w:ascii="Verdana" w:eastAsia="Times New Roman" w:hAnsi="Verdana" w:cs="Helvetica"/>
          <w:sz w:val="28"/>
          <w:szCs w:val="28"/>
          <w:lang w:val="en"/>
        </w:rPr>
        <w:br/>
        <w:t>Whisper words of wisdom, let it be</w:t>
      </w:r>
    </w:p>
    <w:p w:rsidR="00034597" w:rsidRPr="001841F6" w:rsidRDefault="00034597" w:rsidP="00034597">
      <w:pPr>
        <w:pStyle w:val="Normal1"/>
        <w:rPr>
          <w:i/>
          <w:sz w:val="18"/>
          <w:szCs w:val="18"/>
        </w:rPr>
      </w:pPr>
      <w:r>
        <w:rPr>
          <w:noProof/>
        </w:rPr>
        <w:lastRenderedPageBreak/>
        <mc:AlternateContent>
          <mc:Choice Requires="wps">
            <w:drawing>
              <wp:anchor distT="0" distB="0" distL="114300" distR="114300" simplePos="0" relativeHeight="251659264" behindDoc="0" locked="0" layoutInCell="1" allowOverlap="1" wp14:anchorId="03EC049E" wp14:editId="1079E0F1">
                <wp:simplePos x="0" y="0"/>
                <wp:positionH relativeFrom="margin">
                  <wp:align>right</wp:align>
                </wp:positionH>
                <wp:positionV relativeFrom="paragraph">
                  <wp:posOffset>0</wp:posOffset>
                </wp:positionV>
                <wp:extent cx="6848475" cy="101028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6848475" cy="1010285"/>
                        </a:xfrm>
                        <a:prstGeom prst="rect">
                          <a:avLst/>
                        </a:prstGeom>
                        <a:noFill/>
                        <a:ln>
                          <a:noFill/>
                        </a:ln>
                        <a:effectLst/>
                      </wps:spPr>
                      <wps:txbx>
                        <w:txbxContent>
                          <w:p w:rsidR="00034597" w:rsidRPr="001841F6" w:rsidRDefault="00034597" w:rsidP="00034597">
                            <w:pPr>
                              <w:pStyle w:val="Normal1"/>
                              <w:jc w:val="center"/>
                              <w:rPr>
                                <w:rFonts w:ascii="Berlin Sans FB Demi" w:hAnsi="Berlin Sans FB Demi"/>
                                <w:b/>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pPr>
                            <w:r w:rsidRPr="001841F6">
                              <w:rPr>
                                <w:rFonts w:ascii="Berlin Sans FB Demi" w:hAnsi="Berlin Sans FB Demi"/>
                                <w:b/>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t xml:space="preserve">The Beatles: </w:t>
                            </w:r>
                            <w:r w:rsidR="00144874">
                              <w:rPr>
                                <w:rFonts w:ascii="Berlin Sans FB Demi" w:hAnsi="Berlin Sans FB Demi"/>
                                <w:b/>
                                <w:i/>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t>Let I</w:t>
                            </w:r>
                            <w:r w:rsidRPr="001841F6">
                              <w:rPr>
                                <w:rFonts w:ascii="Berlin Sans FB Demi" w:hAnsi="Berlin Sans FB Demi"/>
                                <w:b/>
                                <w:i/>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t>t Be</w:t>
                            </w:r>
                          </w:p>
                        </w:txbxContent>
                      </wps:txbx>
                      <wps:bodyPr rot="0" spcFirstLastPara="0" vertOverflow="overflow" horzOverflow="overflow" vert="horz" wrap="square" lIns="91440" tIns="45720" rIns="91440" bIns="45720" numCol="1" spcCol="0" rtlCol="0" fromWordArt="0" anchor="t" anchorCtr="0" forceAA="0" compatLnSpc="1">
                        <a:prstTxWarp prst="textPlain">
                          <a:avLst/>
                        </a:prstTxWarp>
                        <a:noAutofit/>
                        <a:scene3d>
                          <a:camera prst="orthographicFront"/>
                          <a:lightRig rig="harsh" dir="t"/>
                        </a:scene3d>
                        <a:sp3d extrusionH="57150" prstMaterial="matte">
                          <a:bevelT w="63500" h="12700" prst="convex"/>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type w14:anchorId="03EC049E" id="_x0000_t202" coordsize="21600,21600" o:spt="202" path="m,l,21600r21600,l21600,xe">
                <v:stroke joinstyle="miter"/>
                <v:path gradientshapeok="t" o:connecttype="rect"/>
              </v:shapetype>
              <v:shape id="Text Box 1" o:spid="_x0000_s1026" type="#_x0000_t202" style="position:absolute;margin-left:488.05pt;margin-top:0;width:539.25pt;height:79.5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" filled="f" stroked="f">
                <v:textbox>
                  <w:txbxContent>
                    <w:p w:rsidR="00034597" w:rsidRPr="001841F6" w:rsidRDefault="00034597" w:rsidP="00034597">
                      <w:pPr>
                        <w:pStyle w:val="Normal1"/>
                        <w:jc w:val="center"/>
                        <w:rPr>
                          <w:rFonts w:ascii="Berlin Sans FB Demi" w:hAnsi="Berlin Sans FB Demi"/>
                          <w:b/>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pPr>
                      <w:r w:rsidRPr="001841F6">
                        <w:rPr>
                          <w:rFonts w:ascii="Berlin Sans FB Demi" w:hAnsi="Berlin Sans FB Demi"/>
                          <w:b/>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t xml:space="preserve">The Beatles: </w:t>
                      </w:r>
                      <w:r w:rsidR="00144874">
                        <w:rPr>
                          <w:rFonts w:ascii="Berlin Sans FB Demi" w:hAnsi="Berlin Sans FB Demi"/>
                          <w:b/>
                          <w:i/>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t>Let I</w:t>
                      </w:r>
                      <w:r w:rsidRPr="001841F6">
                        <w:rPr>
                          <w:rFonts w:ascii="Berlin Sans FB Demi" w:hAnsi="Berlin Sans FB Demi"/>
                          <w:b/>
                          <w:i/>
                          <w:color w:val="A5A5A5" w:themeColor="accent3"/>
                          <w:sz w:val="72"/>
                          <w:szCs w:val="72"/>
                          <w14:textOutline w14:w="0" w14:cap="flat" w14:cmpd="sng" w14:algn="ctr">
                            <w14:noFill/>
                            <w14:prstDash w14:val="solid"/>
                            <w14:round/>
                          </w14:textOutline>
                          <w14:props3d w14:extrusionH="57150" w14:contourW="0" w14:prstMaterial="matte">
                            <w14:bevelT w14:w="38100" w14:h="38100" w14:prst="convex"/>
                            <w14:contourClr>
                              <w14:schemeClr w14:val="bg1">
                                <w14:lumMod w14:val="65000"/>
                              </w14:schemeClr>
                            </w14:contourClr>
                          </w14:props3d>
                        </w:rPr>
                        <w:t>t Be</w:t>
                      </w:r>
                    </w:p>
                  </w:txbxContent>
                </v:textbox>
                <w10:wrap type="square" anchorx="margin"/>
              </v:shape>
            </w:pict>
          </mc:Fallback>
        </mc:AlternateContent>
      </w:r>
    </w:p>
    <w:p w:rsidR="00034597" w:rsidRPr="001841F6" w:rsidRDefault="00034597" w:rsidP="00034597">
      <w:pPr>
        <w:pStyle w:val="Normal1"/>
        <w:rPr>
          <w:rFonts w:ascii="Berlin Sans FB Demi" w:hAnsi="Berlin Sans FB Demi"/>
          <w:sz w:val="52"/>
          <w:szCs w:val="52"/>
        </w:rPr>
      </w:pPr>
      <w:r w:rsidRPr="001841F6">
        <w:rPr>
          <w:rFonts w:ascii="Berlin Sans FB Demi" w:hAnsi="Berlin Sans FB Demi"/>
          <w:sz w:val="52"/>
          <w:szCs w:val="52"/>
        </w:rPr>
        <w:t>1. What do you think the lyrics mean? What are some keywords that helped you to draw this conclusion? Explain</w:t>
      </w:r>
    </w:p>
    <w:p w:rsidR="00034597" w:rsidRPr="001841F6" w:rsidRDefault="00034597" w:rsidP="00034597">
      <w:pPr>
        <w:pStyle w:val="Normal1"/>
        <w:rPr>
          <w:rFonts w:ascii="Berlin Sans FB Demi" w:hAnsi="Berlin Sans FB Demi"/>
          <w:sz w:val="18"/>
          <w:szCs w:val="18"/>
        </w:rPr>
      </w:pPr>
    </w:p>
    <w:p w:rsidR="00034597" w:rsidRPr="001841F6" w:rsidRDefault="00034597" w:rsidP="00034597">
      <w:pPr>
        <w:pStyle w:val="Normal1"/>
        <w:rPr>
          <w:rFonts w:ascii="Berlin Sans FB Demi" w:hAnsi="Berlin Sans FB Demi"/>
          <w:sz w:val="52"/>
          <w:szCs w:val="52"/>
        </w:rPr>
      </w:pPr>
      <w:r w:rsidRPr="001841F6">
        <w:rPr>
          <w:rFonts w:ascii="Berlin Sans FB Demi" w:hAnsi="Berlin Sans FB Demi"/>
          <w:sz w:val="52"/>
          <w:szCs w:val="52"/>
        </w:rPr>
        <w:t>2. How does the music fit in with the lyrics when the song starts? Do you think that the lyrics would have the same effect if they were set to different music?</w:t>
      </w:r>
    </w:p>
    <w:p w:rsidR="00034597" w:rsidRPr="001841F6" w:rsidRDefault="00034597" w:rsidP="00034597">
      <w:pPr>
        <w:pStyle w:val="Normal1"/>
        <w:rPr>
          <w:rFonts w:ascii="Berlin Sans FB Demi" w:hAnsi="Berlin Sans FB Demi"/>
          <w:sz w:val="18"/>
          <w:szCs w:val="18"/>
        </w:rPr>
      </w:pPr>
      <w:r w:rsidRPr="001841F6">
        <w:rPr>
          <w:rFonts w:ascii="Berlin Sans FB Demi" w:hAnsi="Berlin Sans FB Demi"/>
          <w:sz w:val="18"/>
          <w:szCs w:val="18"/>
        </w:rPr>
        <w:t xml:space="preserve"> </w:t>
      </w:r>
    </w:p>
    <w:p w:rsidR="00034597" w:rsidRPr="001841F6" w:rsidRDefault="00034597" w:rsidP="00034597">
      <w:pPr>
        <w:pStyle w:val="Normal1"/>
        <w:rPr>
          <w:rFonts w:ascii="Berlin Sans FB Demi" w:hAnsi="Berlin Sans FB Demi"/>
          <w:sz w:val="52"/>
          <w:szCs w:val="52"/>
        </w:rPr>
      </w:pPr>
      <w:r w:rsidRPr="001841F6">
        <w:rPr>
          <w:rFonts w:ascii="Berlin Sans FB Demi" w:hAnsi="Berlin Sans FB Demi"/>
          <w:sz w:val="52"/>
          <w:szCs w:val="52"/>
        </w:rPr>
        <w:t>3. Paul McCartney claims that there are no religious undertones to this song, but John Lennon disagrees.  Whose side do you agree with and why?</w:t>
      </w:r>
    </w:p>
    <w:p w:rsidR="00034597" w:rsidRPr="001841F6" w:rsidRDefault="00034597" w:rsidP="00034597">
      <w:pPr>
        <w:pStyle w:val="Normal1"/>
        <w:rPr>
          <w:rFonts w:ascii="Berlin Sans FB Demi" w:hAnsi="Berlin Sans FB Demi"/>
          <w:sz w:val="18"/>
          <w:szCs w:val="18"/>
        </w:rPr>
      </w:pPr>
    </w:p>
    <w:p w:rsidR="00034597" w:rsidRPr="001841F6" w:rsidRDefault="00034597" w:rsidP="00034597">
      <w:pPr>
        <w:pStyle w:val="Normal1"/>
        <w:rPr>
          <w:rFonts w:ascii="Berlin Sans FB Demi" w:hAnsi="Berlin Sans FB Demi"/>
          <w:sz w:val="52"/>
          <w:szCs w:val="52"/>
        </w:rPr>
      </w:pPr>
      <w:r w:rsidRPr="001841F6">
        <w:rPr>
          <w:rFonts w:ascii="Berlin Sans FB Demi" w:hAnsi="Berlin Sans FB Demi"/>
          <w:sz w:val="52"/>
          <w:szCs w:val="52"/>
        </w:rPr>
        <w:t xml:space="preserve">4.  Jeffrey McLeod argues that </w:t>
      </w:r>
      <w:r w:rsidRPr="001841F6">
        <w:rPr>
          <w:rFonts w:ascii="Berlin Sans FB Demi" w:hAnsi="Berlin Sans FB Demi"/>
          <w:i/>
          <w:sz w:val="52"/>
          <w:szCs w:val="52"/>
        </w:rPr>
        <w:t>Let It Be</w:t>
      </w:r>
      <w:r w:rsidRPr="001841F6">
        <w:rPr>
          <w:rFonts w:ascii="Berlin Sans FB Demi" w:hAnsi="Berlin Sans FB Demi"/>
          <w:sz w:val="52"/>
          <w:szCs w:val="52"/>
        </w:rPr>
        <w:t xml:space="preserve"> is undoubtedly based upon Christian theology.  What arguments does McLeod make to support his opinion</w:t>
      </w:r>
      <w:r>
        <w:rPr>
          <w:rFonts w:ascii="Berlin Sans FB Demi" w:hAnsi="Berlin Sans FB Demi"/>
          <w:sz w:val="52"/>
          <w:szCs w:val="52"/>
        </w:rPr>
        <w:t>?  Explain</w:t>
      </w:r>
    </w:p>
    <w:p w:rsidR="00034597" w:rsidRPr="001B4D3B" w:rsidRDefault="00034597" w:rsidP="00034597">
      <w:pPr>
        <w:spacing w:after="0" w:line="240" w:lineRule="auto"/>
        <w:rPr>
          <w:sz w:val="28"/>
          <w:szCs w:val="28"/>
        </w:rPr>
      </w:pPr>
    </w:p>
    <w:sectPr w:rsidR="00034597" w:rsidRPr="001B4D3B" w:rsidSect="009660C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3B"/>
    <w:rsid w:val="00034597"/>
    <w:rsid w:val="00144874"/>
    <w:rsid w:val="001B4D3B"/>
    <w:rsid w:val="00610FE4"/>
    <w:rsid w:val="009660CE"/>
    <w:rsid w:val="00C4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F51E38-1546-40AB-B607-BD0D2AC9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D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D3B"/>
    <w:rPr>
      <w:rFonts w:ascii="Segoe UI" w:hAnsi="Segoe UI" w:cs="Segoe UI"/>
      <w:sz w:val="18"/>
      <w:szCs w:val="18"/>
    </w:rPr>
  </w:style>
  <w:style w:type="paragraph" w:customStyle="1" w:styleId="Normal1">
    <w:name w:val="Normal1"/>
    <w:rsid w:val="00034597"/>
    <w:pPr>
      <w:spacing w:after="0" w:line="276" w:lineRule="auto"/>
    </w:pPr>
    <w:rPr>
      <w:rFonts w:ascii="Arial" w:eastAsia="Arial" w:hAnsi="Arial" w:cs="Arial"/>
      <w:color w:val="000000"/>
    </w:rPr>
  </w:style>
  <w:style w:type="character" w:styleId="Hyperlink">
    <w:name w:val="Hyperlink"/>
    <w:basedOn w:val="DefaultParagraphFont"/>
    <w:uiPriority w:val="99"/>
    <w:unhideWhenUsed/>
    <w:rsid w:val="00610F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753264">
      <w:bodyDiv w:val="1"/>
      <w:marLeft w:val="0"/>
      <w:marRight w:val="0"/>
      <w:marTop w:val="0"/>
      <w:marBottom w:val="0"/>
      <w:divBdr>
        <w:top w:val="none" w:sz="0" w:space="0" w:color="auto"/>
        <w:left w:val="none" w:sz="0" w:space="0" w:color="auto"/>
        <w:bottom w:val="none" w:sz="0" w:space="0" w:color="auto"/>
        <w:right w:val="none" w:sz="0" w:space="0" w:color="auto"/>
      </w:divBdr>
      <w:divsChild>
        <w:div w:id="1249118250">
          <w:marLeft w:val="0"/>
          <w:marRight w:val="0"/>
          <w:marTop w:val="0"/>
          <w:marBottom w:val="0"/>
          <w:divBdr>
            <w:top w:val="none" w:sz="0" w:space="0" w:color="auto"/>
            <w:left w:val="none" w:sz="0" w:space="0" w:color="auto"/>
            <w:bottom w:val="none" w:sz="0" w:space="0" w:color="auto"/>
            <w:right w:val="none" w:sz="0" w:space="0" w:color="auto"/>
          </w:divBdr>
          <w:divsChild>
            <w:div w:id="1873806068">
              <w:marLeft w:val="-225"/>
              <w:marRight w:val="-225"/>
              <w:marTop w:val="0"/>
              <w:marBottom w:val="0"/>
              <w:divBdr>
                <w:top w:val="none" w:sz="0" w:space="0" w:color="auto"/>
                <w:left w:val="none" w:sz="0" w:space="0" w:color="auto"/>
                <w:bottom w:val="none" w:sz="0" w:space="0" w:color="auto"/>
                <w:right w:val="none" w:sz="0" w:space="0" w:color="auto"/>
              </w:divBdr>
              <w:divsChild>
                <w:div w:id="1368796543">
                  <w:marLeft w:val="0"/>
                  <w:marRight w:val="0"/>
                  <w:marTop w:val="0"/>
                  <w:marBottom w:val="0"/>
                  <w:divBdr>
                    <w:top w:val="none" w:sz="0" w:space="0" w:color="auto"/>
                    <w:left w:val="none" w:sz="0" w:space="0" w:color="auto"/>
                    <w:bottom w:val="none" w:sz="0" w:space="0" w:color="auto"/>
                    <w:right w:val="none" w:sz="0" w:space="0" w:color="auto"/>
                  </w:divBdr>
                  <w:divsChild>
                    <w:div w:id="97106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305375">
      <w:bodyDiv w:val="1"/>
      <w:marLeft w:val="0"/>
      <w:marRight w:val="0"/>
      <w:marTop w:val="0"/>
      <w:marBottom w:val="0"/>
      <w:divBdr>
        <w:top w:val="none" w:sz="0" w:space="0" w:color="auto"/>
        <w:left w:val="none" w:sz="0" w:space="0" w:color="auto"/>
        <w:bottom w:val="none" w:sz="0" w:space="0" w:color="auto"/>
        <w:right w:val="none" w:sz="0" w:space="0" w:color="auto"/>
      </w:divBdr>
      <w:divsChild>
        <w:div w:id="500006646">
          <w:marLeft w:val="0"/>
          <w:marRight w:val="0"/>
          <w:marTop w:val="0"/>
          <w:marBottom w:val="0"/>
          <w:divBdr>
            <w:top w:val="none" w:sz="0" w:space="0" w:color="auto"/>
            <w:left w:val="none" w:sz="0" w:space="0" w:color="auto"/>
            <w:bottom w:val="none" w:sz="0" w:space="0" w:color="auto"/>
            <w:right w:val="none" w:sz="0" w:space="0" w:color="auto"/>
          </w:divBdr>
          <w:divsChild>
            <w:div w:id="831334550">
              <w:marLeft w:val="0"/>
              <w:marRight w:val="0"/>
              <w:marTop w:val="0"/>
              <w:marBottom w:val="0"/>
              <w:divBdr>
                <w:top w:val="none" w:sz="0" w:space="0" w:color="auto"/>
                <w:left w:val="none" w:sz="0" w:space="0" w:color="auto"/>
                <w:bottom w:val="none" w:sz="0" w:space="0" w:color="auto"/>
                <w:right w:val="none" w:sz="0" w:space="0" w:color="auto"/>
              </w:divBdr>
              <w:divsChild>
                <w:div w:id="492454397">
                  <w:marLeft w:val="0"/>
                  <w:marRight w:val="0"/>
                  <w:marTop w:val="0"/>
                  <w:marBottom w:val="0"/>
                  <w:divBdr>
                    <w:top w:val="none" w:sz="0" w:space="0" w:color="auto"/>
                    <w:left w:val="none" w:sz="0" w:space="0" w:color="auto"/>
                    <w:bottom w:val="none" w:sz="0" w:space="0" w:color="auto"/>
                    <w:right w:val="none" w:sz="0" w:space="0" w:color="auto"/>
                  </w:divBdr>
                  <w:divsChild>
                    <w:div w:id="1267274917">
                      <w:marLeft w:val="0"/>
                      <w:marRight w:val="0"/>
                      <w:marTop w:val="0"/>
                      <w:marBottom w:val="0"/>
                      <w:divBdr>
                        <w:top w:val="none" w:sz="0" w:space="0" w:color="auto"/>
                        <w:left w:val="none" w:sz="0" w:space="0" w:color="auto"/>
                        <w:bottom w:val="none" w:sz="0" w:space="0" w:color="auto"/>
                        <w:right w:val="none" w:sz="0" w:space="0" w:color="auto"/>
                      </w:divBdr>
                      <w:divsChild>
                        <w:div w:id="1739398632">
                          <w:marLeft w:val="0"/>
                          <w:marRight w:val="0"/>
                          <w:marTop w:val="0"/>
                          <w:marBottom w:val="0"/>
                          <w:divBdr>
                            <w:top w:val="none" w:sz="0" w:space="0" w:color="auto"/>
                            <w:left w:val="none" w:sz="0" w:space="0" w:color="auto"/>
                            <w:bottom w:val="none" w:sz="0" w:space="0" w:color="auto"/>
                            <w:right w:val="none" w:sz="0" w:space="0" w:color="auto"/>
                          </w:divBdr>
                          <w:divsChild>
                            <w:div w:id="189073868">
                              <w:marLeft w:val="0"/>
                              <w:marRight w:val="0"/>
                              <w:marTop w:val="0"/>
                              <w:marBottom w:val="0"/>
                              <w:divBdr>
                                <w:top w:val="none" w:sz="0" w:space="0" w:color="auto"/>
                                <w:left w:val="none" w:sz="0" w:space="0" w:color="auto"/>
                                <w:bottom w:val="none" w:sz="0" w:space="0" w:color="auto"/>
                                <w:right w:val="none" w:sz="0" w:space="0" w:color="auto"/>
                              </w:divBdr>
                              <w:divsChild>
                                <w:div w:id="1434937845">
                                  <w:marLeft w:val="0"/>
                                  <w:marRight w:val="0"/>
                                  <w:marTop w:val="0"/>
                                  <w:marBottom w:val="0"/>
                                  <w:divBdr>
                                    <w:top w:val="none" w:sz="0" w:space="0" w:color="auto"/>
                                    <w:left w:val="none" w:sz="0" w:space="0" w:color="auto"/>
                                    <w:bottom w:val="none" w:sz="0" w:space="0" w:color="auto"/>
                                    <w:right w:val="none" w:sz="0" w:space="0" w:color="auto"/>
                                  </w:divBdr>
                                  <w:divsChild>
                                    <w:div w:id="1144350419">
                                      <w:marLeft w:val="0"/>
                                      <w:marRight w:val="0"/>
                                      <w:marTop w:val="0"/>
                                      <w:marBottom w:val="0"/>
                                      <w:divBdr>
                                        <w:top w:val="none" w:sz="0" w:space="0" w:color="auto"/>
                                        <w:left w:val="none" w:sz="0" w:space="0" w:color="auto"/>
                                        <w:bottom w:val="none" w:sz="0" w:space="0" w:color="auto"/>
                                        <w:right w:val="none" w:sz="0" w:space="0" w:color="auto"/>
                                      </w:divBdr>
                                      <w:divsChild>
                                        <w:div w:id="239557240">
                                          <w:marLeft w:val="0"/>
                                          <w:marRight w:val="0"/>
                                          <w:marTop w:val="0"/>
                                          <w:marBottom w:val="0"/>
                                          <w:divBdr>
                                            <w:top w:val="none" w:sz="0" w:space="0" w:color="auto"/>
                                            <w:left w:val="none" w:sz="0" w:space="0" w:color="auto"/>
                                            <w:bottom w:val="none" w:sz="0" w:space="0" w:color="auto"/>
                                            <w:right w:val="none" w:sz="0" w:space="0" w:color="auto"/>
                                          </w:divBdr>
                                          <w:divsChild>
                                            <w:div w:id="29178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h-8K1a_SsA" TargetMode="External"/><Relationship Id="rId5" Type="http://schemas.openxmlformats.org/officeDocument/2006/relationships/hyperlink" Target="http://www.catholicstand.com/author/jeff-mcleod/" TargetMode="External"/><Relationship Id="rId4" Type="http://schemas.openxmlformats.org/officeDocument/2006/relationships/hyperlink" Target="http://www.catholicstand.com/a-lesson-on-text-criticism-and-the-beatles-let-it-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CVUSD</Company>
  <LinksUpToDate>false</LinksUpToDate>
  <CharactersWithSpaces>8862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Richard</dc:creator>
  <cp:keywords/>
  <dc:description/>
  <cp:lastModifiedBy>Bradley, Richard D</cp:lastModifiedBy>
  <cp:revision>2</cp:revision>
  <cp:lastPrinted>2015-06-01T19:52:00Z</cp:lastPrinted>
  <dcterms:created xsi:type="dcterms:W3CDTF">2017-05-26T16:35:00Z</dcterms:created>
  <dcterms:modified xsi:type="dcterms:W3CDTF">2017-05-26T16:35:00Z</dcterms:modified>
</cp:coreProperties>
</file>