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ACB3" w14:textId="77777777" w:rsidR="00DB69F1" w:rsidRDefault="00286902">
      <w:r>
        <w:rPr>
          <w:noProof/>
        </w:rPr>
        <mc:AlternateContent>
          <mc:Choice Requires="wps">
            <w:drawing>
              <wp:anchor distT="0" distB="0" distL="114300" distR="114300" simplePos="0" relativeHeight="251659264" behindDoc="0" locked="0" layoutInCell="1" allowOverlap="1" wp14:anchorId="28A5E5BF" wp14:editId="51F9393F">
                <wp:simplePos x="0" y="0"/>
                <wp:positionH relativeFrom="margin">
                  <wp:align>right</wp:align>
                </wp:positionH>
                <wp:positionV relativeFrom="paragraph">
                  <wp:posOffset>-85724</wp:posOffset>
                </wp:positionV>
                <wp:extent cx="685800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609600"/>
                        </a:xfrm>
                        <a:prstGeom prst="rect">
                          <a:avLst/>
                        </a:prstGeom>
                        <a:noFill/>
                        <a:ln>
                          <a:noFill/>
                        </a:ln>
                      </wps:spPr>
                      <wps:txbx>
                        <w:txbxContent>
                          <w:p w14:paraId="37377775" w14:textId="66F2FB46" w:rsidR="00286902" w:rsidRPr="00286902" w:rsidRDefault="002E1980" w:rsidP="002E1980">
                            <w:pPr>
                              <w:jc w:val="cente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Inherent Powers and the </w:t>
                            </w:r>
                            <w:r w:rsidR="00286902" w:rsidRPr="00286902">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Coronavirus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5E5BF" id="_x0000_t202" coordsize="21600,21600" o:spt="202" path="m,l,21600r21600,l21600,xe">
                <v:stroke joinstyle="miter"/>
                <v:path gradientshapeok="t" o:connecttype="rect"/>
              </v:shapetype>
              <v:shape id="Text Box 1" o:spid="_x0000_s1026" type="#_x0000_t202" style="position:absolute;margin-left:488.8pt;margin-top:-6.75pt;width:540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" filled="f" stroked="f">
                <v:textbox>
                  <w:txbxContent>
                    <w:p w14:paraId="37377775" w14:textId="66F2FB46" w:rsidR="00286902" w:rsidRPr="00286902" w:rsidRDefault="002E1980" w:rsidP="002E1980">
                      <w:pPr>
                        <w:jc w:val="cente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Inherent Powers and the </w:t>
                      </w:r>
                      <w:r w:rsidR="00286902" w:rsidRPr="00286902">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Coronavirus </w:t>
                      </w:r>
                    </w:p>
                  </w:txbxContent>
                </v:textbox>
                <w10:wrap anchorx="margin"/>
              </v:shape>
            </w:pict>
          </mc:Fallback>
        </mc:AlternateContent>
      </w:r>
    </w:p>
    <w:p w14:paraId="67CDF9A9" w14:textId="77777777" w:rsidR="00286902" w:rsidRDefault="00286902"/>
    <w:p w14:paraId="63EFAFCB" w14:textId="77777777" w:rsidR="00286902" w:rsidRDefault="00286902"/>
    <w:p w14:paraId="61C1DB5D" w14:textId="70B9F91E" w:rsidR="002E1980" w:rsidRPr="002E1980" w:rsidRDefault="00E322EB" w:rsidP="002E1980">
      <w:pPr>
        <w:spacing w:after="0" w:line="240" w:lineRule="auto"/>
        <w:textAlignment w:val="baseline"/>
        <w:rPr>
          <w:rFonts w:ascii="Arial" w:eastAsia="Times New Roman" w:hAnsi="Arial" w:cs="Arial"/>
          <w:sz w:val="28"/>
          <w:szCs w:val="28"/>
        </w:rPr>
      </w:pPr>
      <w:r w:rsidRPr="002E1980">
        <w:rPr>
          <w:rFonts w:ascii="Arial" w:hAnsi="Arial" w:cs="Arial"/>
          <w:sz w:val="28"/>
          <w:szCs w:val="28"/>
        </w:rPr>
        <w:t xml:space="preserve">As we examined in Unit 1, inherent powers are any </w:t>
      </w:r>
      <w:r w:rsidRPr="002E1980">
        <w:rPr>
          <w:rFonts w:ascii="Arial" w:eastAsiaTheme="minorEastAsia" w:hAnsi="Arial" w:cs="Arial"/>
          <w:bCs/>
          <w:kern w:val="24"/>
          <w:sz w:val="28"/>
          <w:szCs w:val="28"/>
        </w:rPr>
        <w:t xml:space="preserve">power of a government to enact legislation protecting health, safety, welfare, and morals of those within its jurisdiction.  Federal, state, and local levels of government have had to enact various policies in response to the </w:t>
      </w:r>
      <w:r w:rsidR="00267B14">
        <w:rPr>
          <w:rFonts w:ascii="Arial" w:eastAsiaTheme="minorEastAsia" w:hAnsi="Arial" w:cs="Arial"/>
          <w:bCs/>
          <w:kern w:val="24"/>
          <w:sz w:val="28"/>
          <w:szCs w:val="28"/>
        </w:rPr>
        <w:t>COVID 19</w:t>
      </w:r>
      <w:r w:rsidRPr="002E1980">
        <w:rPr>
          <w:rFonts w:ascii="Arial" w:eastAsiaTheme="minorEastAsia" w:hAnsi="Arial" w:cs="Arial"/>
          <w:bCs/>
          <w:kern w:val="24"/>
          <w:sz w:val="28"/>
          <w:szCs w:val="28"/>
        </w:rPr>
        <w:t xml:space="preserve"> pandemic.  </w:t>
      </w:r>
    </w:p>
    <w:p w14:paraId="2910FE73" w14:textId="77777777" w:rsidR="002E1980" w:rsidRDefault="002E1980" w:rsidP="002E1980">
      <w:pPr>
        <w:spacing w:after="0" w:line="240" w:lineRule="auto"/>
        <w:textAlignment w:val="baseline"/>
        <w:rPr>
          <w:rFonts w:ascii="Arial" w:hAnsi="Arial" w:cs="Arial"/>
          <w:sz w:val="28"/>
          <w:szCs w:val="28"/>
        </w:rPr>
      </w:pPr>
    </w:p>
    <w:p w14:paraId="649B6E33" w14:textId="5D86FB38" w:rsidR="002E1980" w:rsidRPr="002E1980" w:rsidRDefault="009D3C72" w:rsidP="002E1980">
      <w:pPr>
        <w:spacing w:after="0" w:line="240" w:lineRule="auto"/>
        <w:textAlignment w:val="baseline"/>
        <w:rPr>
          <w:rFonts w:ascii="Arial" w:eastAsia="Times New Roman" w:hAnsi="Arial" w:cs="Arial"/>
          <w:sz w:val="28"/>
          <w:szCs w:val="28"/>
        </w:rPr>
      </w:pPr>
      <w:r>
        <w:rPr>
          <w:rFonts w:ascii="Arial" w:hAnsi="Arial" w:cs="Arial"/>
          <w:sz w:val="28"/>
          <w:szCs w:val="28"/>
        </w:rPr>
        <w:t>Research various news Web sites to assist you in a</w:t>
      </w:r>
      <w:r w:rsidR="00286902" w:rsidRPr="002E1980">
        <w:rPr>
          <w:rFonts w:ascii="Arial" w:hAnsi="Arial" w:cs="Arial"/>
          <w:sz w:val="28"/>
          <w:szCs w:val="28"/>
        </w:rPr>
        <w:t>nswer</w:t>
      </w:r>
      <w:r>
        <w:rPr>
          <w:rFonts w:ascii="Arial" w:hAnsi="Arial" w:cs="Arial"/>
          <w:sz w:val="28"/>
          <w:szCs w:val="28"/>
        </w:rPr>
        <w:t>ing</w:t>
      </w:r>
      <w:r w:rsidR="00286902" w:rsidRPr="002E1980">
        <w:rPr>
          <w:rFonts w:ascii="Arial" w:hAnsi="Arial" w:cs="Arial"/>
          <w:sz w:val="28"/>
          <w:szCs w:val="28"/>
        </w:rPr>
        <w:t xml:space="preserve"> the following questions.  </w:t>
      </w:r>
    </w:p>
    <w:p w14:paraId="477B1C78" w14:textId="77777777" w:rsidR="00286902" w:rsidRPr="002E1980" w:rsidRDefault="00286902" w:rsidP="00286902">
      <w:pPr>
        <w:spacing w:after="0" w:line="240" w:lineRule="auto"/>
        <w:rPr>
          <w:rFonts w:ascii="Arial" w:hAnsi="Arial" w:cs="Arial"/>
          <w:sz w:val="28"/>
          <w:szCs w:val="28"/>
        </w:rPr>
      </w:pPr>
    </w:p>
    <w:p w14:paraId="58FFF225" w14:textId="6797A499" w:rsidR="00286902" w:rsidRPr="00267B14" w:rsidRDefault="00286902" w:rsidP="00286902">
      <w:pPr>
        <w:pStyle w:val="ListParagraph"/>
        <w:numPr>
          <w:ilvl w:val="0"/>
          <w:numId w:val="2"/>
        </w:numPr>
        <w:spacing w:after="0" w:line="240" w:lineRule="auto"/>
        <w:rPr>
          <w:rFonts w:ascii="Arial" w:hAnsi="Arial" w:cs="Arial"/>
          <w:sz w:val="28"/>
          <w:szCs w:val="28"/>
        </w:rPr>
      </w:pPr>
      <w:r w:rsidRPr="002E1980">
        <w:rPr>
          <w:rFonts w:ascii="Arial" w:hAnsi="Arial" w:cs="Arial"/>
          <w:sz w:val="28"/>
          <w:szCs w:val="28"/>
        </w:rPr>
        <w:t xml:space="preserve"> </w:t>
      </w:r>
      <w:r w:rsidR="007E50AB" w:rsidRPr="002E1980">
        <w:rPr>
          <w:rFonts w:ascii="Arial" w:hAnsi="Arial" w:cs="Arial"/>
          <w:sz w:val="28"/>
          <w:szCs w:val="28"/>
          <w:shd w:val="clear" w:color="auto" w:fill="FFFFFF"/>
        </w:rPr>
        <w:t>How concerned are you about the spread of the virus based upon the government’s response? How worried are your friends, family and community?</w:t>
      </w:r>
    </w:p>
    <w:p w14:paraId="3F927F63" w14:textId="77777777" w:rsidR="00267B14" w:rsidRPr="002E1980" w:rsidRDefault="00267B14" w:rsidP="00267B14">
      <w:pPr>
        <w:pStyle w:val="ListParagraph"/>
        <w:spacing w:after="0" w:line="240" w:lineRule="auto"/>
        <w:rPr>
          <w:rFonts w:ascii="Arial" w:hAnsi="Arial" w:cs="Arial"/>
          <w:sz w:val="28"/>
          <w:szCs w:val="28"/>
        </w:rPr>
      </w:pPr>
    </w:p>
    <w:p w14:paraId="6DF96B60" w14:textId="722DD1D4" w:rsidR="007E50AB" w:rsidRPr="00267B14" w:rsidRDefault="007E50AB" w:rsidP="00286902">
      <w:pPr>
        <w:pStyle w:val="ListParagraph"/>
        <w:numPr>
          <w:ilvl w:val="0"/>
          <w:numId w:val="2"/>
        </w:numPr>
        <w:spacing w:after="0" w:line="240" w:lineRule="auto"/>
        <w:rPr>
          <w:rFonts w:ascii="Arial" w:hAnsi="Arial" w:cs="Arial"/>
          <w:sz w:val="28"/>
          <w:szCs w:val="28"/>
        </w:rPr>
      </w:pPr>
      <w:r w:rsidRPr="002E1980">
        <w:rPr>
          <w:rFonts w:ascii="Arial" w:hAnsi="Arial" w:cs="Arial"/>
          <w:sz w:val="28"/>
          <w:szCs w:val="28"/>
          <w:shd w:val="clear" w:color="auto" w:fill="FFFFFF"/>
        </w:rPr>
        <w:t>What are three specific ways government authorities are working to control the movement of its citizens? Describe the role of workers and volunteers in carrying out this campaign.</w:t>
      </w:r>
    </w:p>
    <w:p w14:paraId="62D79C30" w14:textId="77777777" w:rsidR="00267B14" w:rsidRPr="00267B14" w:rsidRDefault="00267B14" w:rsidP="00267B14">
      <w:pPr>
        <w:spacing w:after="0" w:line="240" w:lineRule="auto"/>
        <w:rPr>
          <w:rFonts w:ascii="Arial" w:hAnsi="Arial" w:cs="Arial"/>
          <w:sz w:val="28"/>
          <w:szCs w:val="28"/>
        </w:rPr>
      </w:pPr>
    </w:p>
    <w:p w14:paraId="11FD524B" w14:textId="77777777" w:rsidR="00267B14" w:rsidRPr="00267B14" w:rsidRDefault="007E50AB" w:rsidP="007E50AB">
      <w:pPr>
        <w:pStyle w:val="ListParagraph"/>
        <w:numPr>
          <w:ilvl w:val="0"/>
          <w:numId w:val="2"/>
        </w:numPr>
        <w:spacing w:after="0" w:line="240" w:lineRule="auto"/>
        <w:rPr>
          <w:rFonts w:ascii="Arial" w:hAnsi="Arial" w:cs="Arial"/>
          <w:sz w:val="28"/>
          <w:szCs w:val="28"/>
        </w:rPr>
      </w:pPr>
      <w:r w:rsidRPr="002E1980">
        <w:rPr>
          <w:rFonts w:ascii="Arial" w:hAnsi="Arial" w:cs="Arial"/>
          <w:sz w:val="28"/>
          <w:szCs w:val="28"/>
          <w:shd w:val="clear" w:color="auto" w:fill="FFFFFF"/>
        </w:rPr>
        <w:t>How are prevention efforts being led by local governments</w:t>
      </w:r>
      <w:r w:rsidR="00267B14">
        <w:rPr>
          <w:rFonts w:ascii="Arial" w:hAnsi="Arial" w:cs="Arial"/>
          <w:sz w:val="28"/>
          <w:szCs w:val="28"/>
          <w:shd w:val="clear" w:color="auto" w:fill="FFFFFF"/>
        </w:rPr>
        <w:t xml:space="preserve">?  </w:t>
      </w:r>
      <w:r w:rsidRPr="002E1980">
        <w:rPr>
          <w:rFonts w:ascii="Arial" w:hAnsi="Arial" w:cs="Arial"/>
          <w:sz w:val="28"/>
          <w:szCs w:val="28"/>
          <w:shd w:val="clear" w:color="auto" w:fill="FFFFFF"/>
        </w:rPr>
        <w:t xml:space="preserve">What are the </w:t>
      </w:r>
      <w:r w:rsidR="00267B14">
        <w:rPr>
          <w:rFonts w:ascii="Arial" w:hAnsi="Arial" w:cs="Arial"/>
          <w:sz w:val="28"/>
          <w:szCs w:val="28"/>
          <w:shd w:val="clear" w:color="auto" w:fill="FFFFFF"/>
        </w:rPr>
        <w:t xml:space="preserve">potential </w:t>
      </w:r>
      <w:r w:rsidRPr="002E1980">
        <w:rPr>
          <w:rFonts w:ascii="Arial" w:hAnsi="Arial" w:cs="Arial"/>
          <w:sz w:val="28"/>
          <w:szCs w:val="28"/>
          <w:shd w:val="clear" w:color="auto" w:fill="FFFFFF"/>
        </w:rPr>
        <w:t xml:space="preserve">dangers of having local authorities decide policies largely on their own? </w:t>
      </w:r>
    </w:p>
    <w:p w14:paraId="14993E55" w14:textId="70629BBB" w:rsidR="00F92D17" w:rsidRPr="00267B14" w:rsidRDefault="007E50AB" w:rsidP="00267B14">
      <w:pPr>
        <w:spacing w:after="0" w:line="240" w:lineRule="auto"/>
        <w:rPr>
          <w:rFonts w:ascii="Arial" w:hAnsi="Arial" w:cs="Arial"/>
          <w:sz w:val="28"/>
          <w:szCs w:val="28"/>
        </w:rPr>
      </w:pPr>
      <w:r w:rsidRPr="00267B14">
        <w:rPr>
          <w:rFonts w:ascii="Arial" w:hAnsi="Arial" w:cs="Arial"/>
          <w:sz w:val="28"/>
          <w:szCs w:val="28"/>
          <w:shd w:val="clear" w:color="auto" w:fill="FFFFFF"/>
        </w:rPr>
        <w:t xml:space="preserve"> </w:t>
      </w:r>
    </w:p>
    <w:p w14:paraId="55F9117A" w14:textId="62A1BAC5" w:rsidR="007E50AB" w:rsidRPr="00267B14" w:rsidRDefault="007E50AB" w:rsidP="007E50AB">
      <w:pPr>
        <w:pStyle w:val="ListParagraph"/>
        <w:numPr>
          <w:ilvl w:val="0"/>
          <w:numId w:val="2"/>
        </w:numPr>
        <w:spacing w:after="0" w:line="240" w:lineRule="auto"/>
        <w:rPr>
          <w:rFonts w:ascii="Arial" w:hAnsi="Arial" w:cs="Arial"/>
          <w:sz w:val="28"/>
          <w:szCs w:val="28"/>
        </w:rPr>
      </w:pPr>
      <w:r w:rsidRPr="002E1980">
        <w:rPr>
          <w:rFonts w:ascii="Arial" w:hAnsi="Arial" w:cs="Arial"/>
          <w:sz w:val="28"/>
          <w:szCs w:val="28"/>
          <w:shd w:val="clear" w:color="auto" w:fill="FFFFFF"/>
        </w:rPr>
        <w:t>How are government authorities combining enormous manpower with mobile technology to track people who may have been exposed to the virus?  How might this impact Fourth Amendment rights?</w:t>
      </w:r>
    </w:p>
    <w:p w14:paraId="718701E3" w14:textId="77777777" w:rsidR="00267B14" w:rsidRPr="00267B14" w:rsidRDefault="00267B14" w:rsidP="00267B14">
      <w:pPr>
        <w:spacing w:after="0" w:line="240" w:lineRule="auto"/>
        <w:rPr>
          <w:rFonts w:ascii="Arial" w:hAnsi="Arial" w:cs="Arial"/>
          <w:sz w:val="28"/>
          <w:szCs w:val="28"/>
        </w:rPr>
      </w:pPr>
    </w:p>
    <w:p w14:paraId="4F2063EA" w14:textId="795F6FF7" w:rsidR="007E50AB" w:rsidRPr="002E1980" w:rsidRDefault="007E50AB" w:rsidP="001561FD">
      <w:pPr>
        <w:pStyle w:val="ListParagraph"/>
        <w:numPr>
          <w:ilvl w:val="0"/>
          <w:numId w:val="2"/>
        </w:numPr>
        <w:spacing w:after="0" w:line="240" w:lineRule="auto"/>
        <w:rPr>
          <w:rFonts w:ascii="Arial" w:hAnsi="Arial" w:cs="Arial"/>
          <w:sz w:val="28"/>
          <w:szCs w:val="28"/>
        </w:rPr>
      </w:pPr>
      <w:r w:rsidRPr="00267B14">
        <w:rPr>
          <w:rFonts w:ascii="Arial" w:hAnsi="Arial" w:cs="Arial"/>
          <w:sz w:val="28"/>
          <w:szCs w:val="28"/>
          <w:shd w:val="clear" w:color="auto" w:fill="FFFFFF"/>
        </w:rPr>
        <w:t xml:space="preserve">How effective has the government strategy been in containing the outbreak? </w:t>
      </w:r>
      <w:bookmarkStart w:id="0" w:name="_GoBack"/>
      <w:bookmarkEnd w:id="0"/>
    </w:p>
    <w:sectPr w:rsidR="007E50AB" w:rsidRPr="002E1980" w:rsidSect="00286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25pt;height:117pt" o:bullet="t">
        <v:imagedata r:id="rId1" o:title="art9D5A"/>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B75169"/>
    <w:multiLevelType w:val="hybridMultilevel"/>
    <w:tmpl w:val="8BC8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B7A41"/>
    <w:multiLevelType w:val="hybridMultilevel"/>
    <w:tmpl w:val="4EBCD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C6416"/>
    <w:multiLevelType w:val="hybridMultilevel"/>
    <w:tmpl w:val="FE6C4102"/>
    <w:lvl w:ilvl="0" w:tplc="483A4F4E">
      <w:start w:val="1"/>
      <w:numFmt w:val="bullet"/>
      <w:lvlText w:val=""/>
      <w:lvlPicBulletId w:val="0"/>
      <w:lvlJc w:val="left"/>
      <w:pPr>
        <w:tabs>
          <w:tab w:val="num" w:pos="720"/>
        </w:tabs>
        <w:ind w:left="720" w:hanging="360"/>
      </w:pPr>
      <w:rPr>
        <w:rFonts w:ascii="Symbol" w:hAnsi="Symbol" w:hint="default"/>
      </w:rPr>
    </w:lvl>
    <w:lvl w:ilvl="1" w:tplc="FD08C90E">
      <w:start w:val="1"/>
      <w:numFmt w:val="bullet"/>
      <w:lvlText w:val=""/>
      <w:lvlPicBulletId w:val="0"/>
      <w:lvlJc w:val="left"/>
      <w:pPr>
        <w:tabs>
          <w:tab w:val="num" w:pos="1440"/>
        </w:tabs>
        <w:ind w:left="1440" w:hanging="360"/>
      </w:pPr>
      <w:rPr>
        <w:rFonts w:ascii="Symbol" w:hAnsi="Symbol" w:hint="default"/>
      </w:rPr>
    </w:lvl>
    <w:lvl w:ilvl="2" w:tplc="9CCCB85C" w:tentative="1">
      <w:start w:val="1"/>
      <w:numFmt w:val="bullet"/>
      <w:lvlText w:val=""/>
      <w:lvlPicBulletId w:val="0"/>
      <w:lvlJc w:val="left"/>
      <w:pPr>
        <w:tabs>
          <w:tab w:val="num" w:pos="2160"/>
        </w:tabs>
        <w:ind w:left="2160" w:hanging="360"/>
      </w:pPr>
      <w:rPr>
        <w:rFonts w:ascii="Symbol" w:hAnsi="Symbol" w:hint="default"/>
      </w:rPr>
    </w:lvl>
    <w:lvl w:ilvl="3" w:tplc="31FE543E" w:tentative="1">
      <w:start w:val="1"/>
      <w:numFmt w:val="bullet"/>
      <w:lvlText w:val=""/>
      <w:lvlPicBulletId w:val="0"/>
      <w:lvlJc w:val="left"/>
      <w:pPr>
        <w:tabs>
          <w:tab w:val="num" w:pos="2880"/>
        </w:tabs>
        <w:ind w:left="2880" w:hanging="360"/>
      </w:pPr>
      <w:rPr>
        <w:rFonts w:ascii="Symbol" w:hAnsi="Symbol" w:hint="default"/>
      </w:rPr>
    </w:lvl>
    <w:lvl w:ilvl="4" w:tplc="219CD88E" w:tentative="1">
      <w:start w:val="1"/>
      <w:numFmt w:val="bullet"/>
      <w:lvlText w:val=""/>
      <w:lvlPicBulletId w:val="0"/>
      <w:lvlJc w:val="left"/>
      <w:pPr>
        <w:tabs>
          <w:tab w:val="num" w:pos="3600"/>
        </w:tabs>
        <w:ind w:left="3600" w:hanging="360"/>
      </w:pPr>
      <w:rPr>
        <w:rFonts w:ascii="Symbol" w:hAnsi="Symbol" w:hint="default"/>
      </w:rPr>
    </w:lvl>
    <w:lvl w:ilvl="5" w:tplc="72300CF2" w:tentative="1">
      <w:start w:val="1"/>
      <w:numFmt w:val="bullet"/>
      <w:lvlText w:val=""/>
      <w:lvlPicBulletId w:val="0"/>
      <w:lvlJc w:val="left"/>
      <w:pPr>
        <w:tabs>
          <w:tab w:val="num" w:pos="4320"/>
        </w:tabs>
        <w:ind w:left="4320" w:hanging="360"/>
      </w:pPr>
      <w:rPr>
        <w:rFonts w:ascii="Symbol" w:hAnsi="Symbol" w:hint="default"/>
      </w:rPr>
    </w:lvl>
    <w:lvl w:ilvl="6" w:tplc="0164AF8C" w:tentative="1">
      <w:start w:val="1"/>
      <w:numFmt w:val="bullet"/>
      <w:lvlText w:val=""/>
      <w:lvlPicBulletId w:val="0"/>
      <w:lvlJc w:val="left"/>
      <w:pPr>
        <w:tabs>
          <w:tab w:val="num" w:pos="5040"/>
        </w:tabs>
        <w:ind w:left="5040" w:hanging="360"/>
      </w:pPr>
      <w:rPr>
        <w:rFonts w:ascii="Symbol" w:hAnsi="Symbol" w:hint="default"/>
      </w:rPr>
    </w:lvl>
    <w:lvl w:ilvl="7" w:tplc="13B2DD20" w:tentative="1">
      <w:start w:val="1"/>
      <w:numFmt w:val="bullet"/>
      <w:lvlText w:val=""/>
      <w:lvlPicBulletId w:val="0"/>
      <w:lvlJc w:val="left"/>
      <w:pPr>
        <w:tabs>
          <w:tab w:val="num" w:pos="5760"/>
        </w:tabs>
        <w:ind w:left="5760" w:hanging="360"/>
      </w:pPr>
      <w:rPr>
        <w:rFonts w:ascii="Symbol" w:hAnsi="Symbol" w:hint="default"/>
      </w:rPr>
    </w:lvl>
    <w:lvl w:ilvl="8" w:tplc="B17091AA"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02"/>
    <w:rsid w:val="00267B14"/>
    <w:rsid w:val="00286902"/>
    <w:rsid w:val="002E1980"/>
    <w:rsid w:val="00473D40"/>
    <w:rsid w:val="004C43AD"/>
    <w:rsid w:val="005D28CF"/>
    <w:rsid w:val="00612F10"/>
    <w:rsid w:val="007E50AB"/>
    <w:rsid w:val="009019D9"/>
    <w:rsid w:val="00954721"/>
    <w:rsid w:val="009D3C72"/>
    <w:rsid w:val="00AC6736"/>
    <w:rsid w:val="00DB69F1"/>
    <w:rsid w:val="00E322EB"/>
    <w:rsid w:val="00F92D17"/>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A293"/>
  <w15:chartTrackingRefBased/>
  <w15:docId w15:val="{345C2123-08E0-41B4-A78A-55332D88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C6736"/>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hanging="360"/>
      <w:outlineLvl w:val="1"/>
    </w:pPr>
    <w:rPr>
      <w:rFonts w:ascii="Times New Roman" w:eastAsia="Times New Roman" w:hAnsi="Times New Roman"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02"/>
    <w:pPr>
      <w:ind w:left="720"/>
      <w:contextualSpacing/>
    </w:pPr>
  </w:style>
  <w:style w:type="paragraph" w:customStyle="1" w:styleId="level1">
    <w:name w:val="_level1"/>
    <w:basedOn w:val="Normal"/>
    <w:rsid w:val="00F92D17"/>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line="240" w:lineRule="auto"/>
      <w:ind w:left="360" w:hanging="360"/>
      <w:outlineLvl w:val="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AC6736"/>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01043">
      <w:bodyDiv w:val="1"/>
      <w:marLeft w:val="0"/>
      <w:marRight w:val="0"/>
      <w:marTop w:val="0"/>
      <w:marBottom w:val="0"/>
      <w:divBdr>
        <w:top w:val="none" w:sz="0" w:space="0" w:color="auto"/>
        <w:left w:val="none" w:sz="0" w:space="0" w:color="auto"/>
        <w:bottom w:val="none" w:sz="0" w:space="0" w:color="auto"/>
        <w:right w:val="none" w:sz="0" w:space="0" w:color="auto"/>
      </w:divBdr>
      <w:divsChild>
        <w:div w:id="113167575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 D</dc:creator>
  <cp:keywords/>
  <dc:description/>
  <cp:lastModifiedBy>Rich Bradley</cp:lastModifiedBy>
  <cp:revision>2</cp:revision>
  <dcterms:created xsi:type="dcterms:W3CDTF">2020-04-20T14:30:00Z</dcterms:created>
  <dcterms:modified xsi:type="dcterms:W3CDTF">2020-04-20T14:30:00Z</dcterms:modified>
</cp:coreProperties>
</file>